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E440" w14:textId="0F1E95D9" w:rsidR="00DE6963" w:rsidRPr="00E500D0" w:rsidRDefault="00223F6A"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Pressemitteilung</w:t>
      </w:r>
    </w:p>
    <w:p w14:paraId="393DD8F8" w14:textId="3D51B378" w:rsidR="00B90AEA" w:rsidRPr="00274880" w:rsidRDefault="00E623D6" w:rsidP="00274880">
      <w:pPr>
        <w:suppressAutoHyphens/>
        <w:spacing w:before="240" w:after="120"/>
        <w:ind w:right="425"/>
        <w:rPr>
          <w:rFonts w:ascii="Arial" w:hAnsi="Arial" w:cs="Arial"/>
          <w:color w:val="000000"/>
          <w:sz w:val="36"/>
          <w:szCs w:val="36"/>
          <w:lang w:eastAsia="en-US"/>
        </w:rPr>
      </w:pPr>
      <w:r w:rsidRPr="00E623D6">
        <w:rPr>
          <w:rFonts w:ascii="Arial" w:hAnsi="Arial" w:cs="Arial"/>
          <w:color w:val="000000"/>
          <w:sz w:val="36"/>
          <w:szCs w:val="36"/>
          <w:lang w:eastAsia="en-US"/>
        </w:rPr>
        <w:t>Erfolgreicher Start von VerenA – Das Kreislaufsystem für Agrar-Big Bags bewährt sich in der Praxis</w:t>
      </w:r>
    </w:p>
    <w:p w14:paraId="4CE42C03" w14:textId="641743AC" w:rsidR="008850D3" w:rsidRDefault="00196791" w:rsidP="00E623D6">
      <w:pPr>
        <w:tabs>
          <w:tab w:val="right" w:pos="8789"/>
        </w:tabs>
        <w:suppressAutoHyphens/>
        <w:spacing w:before="120" w:after="240" w:line="360" w:lineRule="exact"/>
        <w:ind w:right="567"/>
        <w:rPr>
          <w:rFonts w:ascii="Arial" w:hAnsi="Arial" w:cs="Arial"/>
          <w:sz w:val="22"/>
          <w:szCs w:val="22"/>
        </w:rPr>
      </w:pPr>
      <w:r w:rsidRPr="00196791">
        <w:rPr>
          <w:rFonts w:ascii="Arial" w:hAnsi="Arial" w:cs="Arial"/>
          <w:i/>
          <w:sz w:val="22"/>
          <w:szCs w:val="22"/>
        </w:rPr>
        <w:t xml:space="preserve">Wiesbaden, </w:t>
      </w:r>
      <w:r w:rsidR="00E623D6">
        <w:rPr>
          <w:rFonts w:ascii="Arial" w:hAnsi="Arial" w:cs="Arial"/>
          <w:i/>
          <w:sz w:val="22"/>
          <w:szCs w:val="22"/>
        </w:rPr>
        <w:t>Oktober</w:t>
      </w:r>
      <w:r w:rsidR="002117DA">
        <w:rPr>
          <w:rFonts w:ascii="Arial" w:hAnsi="Arial" w:cs="Arial"/>
          <w:i/>
          <w:sz w:val="22"/>
          <w:szCs w:val="22"/>
        </w:rPr>
        <w:t xml:space="preserve"> 202</w:t>
      </w:r>
      <w:r w:rsidR="006F0105">
        <w:rPr>
          <w:rFonts w:ascii="Arial" w:hAnsi="Arial" w:cs="Arial"/>
          <w:i/>
          <w:sz w:val="22"/>
          <w:szCs w:val="22"/>
        </w:rPr>
        <w:t>3</w:t>
      </w:r>
      <w:r w:rsidRPr="00196791">
        <w:rPr>
          <w:rFonts w:ascii="Arial" w:hAnsi="Arial" w:cs="Arial"/>
          <w:i/>
          <w:sz w:val="22"/>
          <w:szCs w:val="22"/>
        </w:rPr>
        <w:t xml:space="preserve"> </w:t>
      </w:r>
      <w:r w:rsidRPr="008850D3">
        <w:rPr>
          <w:rFonts w:ascii="Arial" w:hAnsi="Arial" w:cs="Arial"/>
          <w:sz w:val="22"/>
          <w:szCs w:val="22"/>
        </w:rPr>
        <w:t>–</w:t>
      </w:r>
      <w:r w:rsidR="00623DF9" w:rsidRPr="008850D3">
        <w:rPr>
          <w:rFonts w:ascii="Arial" w:hAnsi="Arial" w:cs="Arial"/>
          <w:sz w:val="22"/>
          <w:szCs w:val="22"/>
        </w:rPr>
        <w:t xml:space="preserve"> </w:t>
      </w:r>
      <w:r w:rsidR="00274880" w:rsidRPr="00274880">
        <w:rPr>
          <w:rFonts w:ascii="Arial" w:hAnsi="Arial" w:cs="Arial"/>
          <w:sz w:val="22"/>
          <w:szCs w:val="22"/>
        </w:rPr>
        <w:t xml:space="preserve">Seit dem Frühjahr 2023 ermöglicht das </w:t>
      </w:r>
      <w:proofErr w:type="spellStart"/>
      <w:r w:rsidR="00274880" w:rsidRPr="00274880">
        <w:rPr>
          <w:rFonts w:ascii="Arial" w:hAnsi="Arial" w:cs="Arial"/>
          <w:sz w:val="22"/>
          <w:szCs w:val="22"/>
        </w:rPr>
        <w:t>VerenA</w:t>
      </w:r>
      <w:proofErr w:type="spellEnd"/>
      <w:r w:rsidR="00274880" w:rsidRPr="00274880">
        <w:rPr>
          <w:rFonts w:ascii="Arial" w:hAnsi="Arial" w:cs="Arial"/>
          <w:sz w:val="22"/>
          <w:szCs w:val="22"/>
        </w:rPr>
        <w:t>-SYSTEM (</w:t>
      </w:r>
      <w:r w:rsidR="00274880" w:rsidRPr="007A02C2">
        <w:rPr>
          <w:rFonts w:ascii="Arial" w:hAnsi="Arial" w:cs="Arial"/>
          <w:b/>
          <w:bCs/>
          <w:sz w:val="22"/>
          <w:szCs w:val="22"/>
        </w:rPr>
        <w:t>Ver</w:t>
      </w:r>
      <w:r w:rsidR="00274880" w:rsidRPr="00274880">
        <w:rPr>
          <w:rFonts w:ascii="Arial" w:hAnsi="Arial" w:cs="Arial"/>
          <w:sz w:val="22"/>
          <w:szCs w:val="22"/>
        </w:rPr>
        <w:t>packungs</w:t>
      </w:r>
      <w:r w:rsidR="00274880" w:rsidRPr="007A02C2">
        <w:rPr>
          <w:rFonts w:ascii="Arial" w:hAnsi="Arial" w:cs="Arial"/>
          <w:b/>
          <w:bCs/>
          <w:sz w:val="22"/>
          <w:szCs w:val="22"/>
        </w:rPr>
        <w:t>en</w:t>
      </w:r>
      <w:r w:rsidR="00274880" w:rsidRPr="00274880">
        <w:rPr>
          <w:rFonts w:ascii="Arial" w:hAnsi="Arial" w:cs="Arial"/>
          <w:sz w:val="22"/>
          <w:szCs w:val="22"/>
        </w:rPr>
        <w:t xml:space="preserve">tsorgung </w:t>
      </w:r>
      <w:proofErr w:type="spellStart"/>
      <w:r w:rsidR="00274880" w:rsidRPr="007A02C2">
        <w:rPr>
          <w:rFonts w:ascii="Arial" w:hAnsi="Arial" w:cs="Arial"/>
          <w:b/>
          <w:bCs/>
          <w:sz w:val="22"/>
          <w:szCs w:val="22"/>
        </w:rPr>
        <w:t>A</w:t>
      </w:r>
      <w:r w:rsidR="00274880" w:rsidRPr="00274880">
        <w:rPr>
          <w:rFonts w:ascii="Arial" w:hAnsi="Arial" w:cs="Arial"/>
          <w:sz w:val="22"/>
          <w:szCs w:val="22"/>
        </w:rPr>
        <w:t>grar</w:t>
      </w:r>
      <w:proofErr w:type="spellEnd"/>
      <w:r w:rsidR="00274880" w:rsidRPr="00274880">
        <w:rPr>
          <w:rFonts w:ascii="Arial" w:hAnsi="Arial" w:cs="Arial"/>
          <w:sz w:val="22"/>
          <w:szCs w:val="22"/>
        </w:rPr>
        <w:t xml:space="preserve">) die Entsorgung gebrauchter, lizenzierter Big Bags aus der Landwirtschaft. Im Sinne der erweiterten Herstellerverantwortung bieten Produzenten und Vertreiber ihren Kunden ein von RIGK in Kooperation mit den Verbänden </w:t>
      </w:r>
      <w:hyperlink r:id="rId8" w:history="1">
        <w:r w:rsidR="00274880" w:rsidRPr="00274880">
          <w:rPr>
            <w:rFonts w:asciiTheme="minorBidi" w:hAnsiTheme="minorBidi" w:cstheme="minorBidi"/>
            <w:color w:val="0563C1"/>
            <w:sz w:val="22"/>
            <w:szCs w:val="22"/>
            <w:u w:val="single"/>
          </w:rPr>
          <w:t>DER AGRARHANDEL – Bundesverband Agrarhandel und Verein der Getreidehändler der Hamburger Börse e.V.</w:t>
        </w:r>
      </w:hyperlink>
      <w:r w:rsidR="00274880" w:rsidRPr="00274880">
        <w:rPr>
          <w:rFonts w:asciiTheme="minorBidi" w:hAnsiTheme="minorBidi" w:cstheme="minorBidi"/>
          <w:sz w:val="22"/>
          <w:szCs w:val="22"/>
        </w:rPr>
        <w:t xml:space="preserve">, </w:t>
      </w:r>
      <w:hyperlink r:id="rId9" w:history="1">
        <w:r w:rsidR="00274880" w:rsidRPr="00274880">
          <w:rPr>
            <w:rFonts w:asciiTheme="minorBidi" w:hAnsiTheme="minorBidi" w:cstheme="minorBidi"/>
            <w:color w:val="0563C1"/>
            <w:sz w:val="22"/>
            <w:szCs w:val="22"/>
            <w:u w:val="single"/>
          </w:rPr>
          <w:t>Bundesverband Deutscher Pflanzenzüchter e.V. (BDP)</w:t>
        </w:r>
      </w:hyperlink>
      <w:r w:rsidR="00274880" w:rsidRPr="00274880">
        <w:rPr>
          <w:rFonts w:asciiTheme="minorBidi" w:hAnsiTheme="minorBidi" w:cstheme="minorBidi"/>
          <w:sz w:val="22"/>
          <w:szCs w:val="22"/>
        </w:rPr>
        <w:t xml:space="preserve">, </w:t>
      </w:r>
      <w:hyperlink r:id="rId10" w:history="1">
        <w:r w:rsidR="00274880" w:rsidRPr="00274880">
          <w:rPr>
            <w:rFonts w:asciiTheme="minorBidi" w:hAnsiTheme="minorBidi" w:cstheme="minorBidi"/>
            <w:color w:val="0563C1"/>
            <w:sz w:val="22"/>
            <w:szCs w:val="22"/>
            <w:u w:val="single"/>
          </w:rPr>
          <w:t>Bundesverband der VO-Firmen e.V. (BVO)</w:t>
        </w:r>
      </w:hyperlink>
      <w:r w:rsidR="00274880" w:rsidRPr="00274880">
        <w:rPr>
          <w:rFonts w:asciiTheme="minorBidi" w:hAnsiTheme="minorBidi" w:cstheme="minorBidi"/>
          <w:sz w:val="22"/>
          <w:szCs w:val="22"/>
        </w:rPr>
        <w:t xml:space="preserve"> und </w:t>
      </w:r>
      <w:hyperlink r:id="rId11" w:history="1">
        <w:r w:rsidR="00274880" w:rsidRPr="00274880">
          <w:rPr>
            <w:rFonts w:asciiTheme="minorBidi" w:hAnsiTheme="minorBidi" w:cstheme="minorBidi"/>
            <w:color w:val="0563C1"/>
            <w:sz w:val="22"/>
            <w:szCs w:val="22"/>
            <w:u w:val="single"/>
          </w:rPr>
          <w:t>Deutscher Raiffeisenverband e.V. (DRV)</w:t>
        </w:r>
      </w:hyperlink>
      <w:r w:rsidR="00274880" w:rsidRPr="00274880">
        <w:rPr>
          <w:rFonts w:ascii="Arial" w:hAnsi="Arial" w:cs="Arial"/>
          <w:sz w:val="22"/>
          <w:szCs w:val="22"/>
        </w:rPr>
        <w:t xml:space="preserve"> ins Leben gerufenen innovativen Rücknahmeservice, der bereits jetzt beachtliche Erfolge verzeichnet</w:t>
      </w:r>
      <w:r w:rsidR="008850D3" w:rsidRPr="00E623D6">
        <w:rPr>
          <w:rFonts w:ascii="Arial" w:hAnsi="Arial" w:cs="Arial"/>
          <w:sz w:val="22"/>
          <w:szCs w:val="22"/>
        </w:rPr>
        <w:t xml:space="preserve">. </w:t>
      </w:r>
    </w:p>
    <w:p w14:paraId="485C68AA" w14:textId="14AB5F72" w:rsidR="00E623D6" w:rsidRPr="00E623D6" w:rsidRDefault="00274880" w:rsidP="00E623D6">
      <w:pPr>
        <w:tabs>
          <w:tab w:val="right" w:pos="8789"/>
        </w:tabs>
        <w:suppressAutoHyphens/>
        <w:spacing w:before="120" w:after="240" w:line="360" w:lineRule="exact"/>
        <w:ind w:right="567"/>
        <w:rPr>
          <w:rFonts w:ascii="Arial" w:hAnsi="Arial" w:cs="Arial"/>
          <w:sz w:val="22"/>
          <w:szCs w:val="22"/>
        </w:rPr>
      </w:pPr>
      <w:r w:rsidRPr="00274880">
        <w:rPr>
          <w:rFonts w:ascii="Arial" w:hAnsi="Arial" w:cs="Arial"/>
          <w:sz w:val="22"/>
          <w:szCs w:val="22"/>
        </w:rPr>
        <w:t xml:space="preserve">Schon im ersten Jahr stehen landwirtschaftlichen Endverbrauchern ca. 200 Sammelstellen bei Genossenschaften, Landhändlern und günstig gelegenen Entsorgungsfachbetrieben zur Verfügung. Dort können sie die lizensierten restentleerte Agrar-Big Bags sowie die zugehörigen Um- und Transportverpackungen kostenlos zurückgeben. Befüllt waren die Big Bags zuvor beispielsweise mit Produkten wie Saatgut, Futter- und Düngemitteln. Zur Halbzeit übertrifft das Ergebnis die Erwartungen: Der Handel macht engagiert mit und die Resonanz bei den landwirtschaftlichen Betrieben auf das neue Angebot ist durchweg positiv. Die genauen Informationen zu Sammelstellen und Terminen sind auf der VerenA-Homepage unter der </w:t>
      </w:r>
      <w:hyperlink r:id="rId12" w:history="1">
        <w:r w:rsidRPr="00274880">
          <w:rPr>
            <w:rStyle w:val="Hyperlink"/>
            <w:rFonts w:ascii="Arial" w:hAnsi="Arial" w:cs="Arial"/>
            <w:sz w:val="22"/>
            <w:szCs w:val="22"/>
          </w:rPr>
          <w:t>Sammelstellensuche</w:t>
        </w:r>
      </w:hyperlink>
      <w:r w:rsidRPr="00274880">
        <w:rPr>
          <w:rFonts w:ascii="Arial" w:hAnsi="Arial" w:cs="Arial"/>
          <w:sz w:val="22"/>
          <w:szCs w:val="22"/>
        </w:rPr>
        <w:t xml:space="preserve"> zu finden</w:t>
      </w:r>
      <w:r w:rsidR="009101D7">
        <w:rPr>
          <w:rFonts w:ascii="Arial" w:hAnsi="Arial" w:cs="Arial"/>
          <w:sz w:val="22"/>
          <w:szCs w:val="22"/>
        </w:rPr>
        <w:t>.</w:t>
      </w:r>
    </w:p>
    <w:p w14:paraId="4FE17681" w14:textId="7C4BEB02" w:rsidR="00274880" w:rsidRDefault="00274880" w:rsidP="00E623D6">
      <w:pPr>
        <w:tabs>
          <w:tab w:val="right" w:pos="8789"/>
        </w:tabs>
        <w:suppressAutoHyphens/>
        <w:spacing w:after="240" w:line="360" w:lineRule="exact"/>
        <w:ind w:right="567"/>
        <w:rPr>
          <w:rFonts w:ascii="Arial" w:hAnsi="Arial" w:cs="Arial"/>
          <w:sz w:val="22"/>
          <w:szCs w:val="22"/>
        </w:rPr>
      </w:pPr>
      <w:r w:rsidRPr="00274880">
        <w:rPr>
          <w:rFonts w:ascii="Arial" w:hAnsi="Arial" w:cs="Arial"/>
          <w:sz w:val="22"/>
          <w:szCs w:val="22"/>
        </w:rPr>
        <w:t xml:space="preserve">Dr. Michael Reininger, Experte für Agrar-Betriebsmittel beim Deutschen Raiffeisenverband e.V. (DRV) überzeugte sich vor Ort </w:t>
      </w:r>
      <w:r w:rsidR="0048744B" w:rsidRPr="00274880">
        <w:rPr>
          <w:rFonts w:ascii="Arial" w:hAnsi="Arial" w:cs="Arial"/>
          <w:sz w:val="22"/>
          <w:szCs w:val="22"/>
        </w:rPr>
        <w:t>bei der</w:t>
      </w:r>
      <w:r w:rsidRPr="00274880">
        <w:rPr>
          <w:rFonts w:ascii="Arial" w:hAnsi="Arial" w:cs="Arial"/>
          <w:sz w:val="22"/>
          <w:szCs w:val="22"/>
        </w:rPr>
        <w:t xml:space="preserve"> </w:t>
      </w:r>
      <w:proofErr w:type="spellStart"/>
      <w:r w:rsidRPr="00274880">
        <w:rPr>
          <w:rFonts w:ascii="Arial" w:hAnsi="Arial" w:cs="Arial"/>
          <w:sz w:val="22"/>
          <w:szCs w:val="22"/>
        </w:rPr>
        <w:t>VerenA</w:t>
      </w:r>
      <w:proofErr w:type="spellEnd"/>
      <w:r w:rsidRPr="00274880">
        <w:rPr>
          <w:rFonts w:ascii="Arial" w:hAnsi="Arial" w:cs="Arial"/>
          <w:sz w:val="22"/>
          <w:szCs w:val="22"/>
        </w:rPr>
        <w:t xml:space="preserve">-Sammelstelle in Alzey vom praktischen Ablauf. Diese wird von der Jakob Becker </w:t>
      </w:r>
      <w:proofErr w:type="spellStart"/>
      <w:r w:rsidRPr="00274880">
        <w:rPr>
          <w:rFonts w:ascii="Arial" w:hAnsi="Arial" w:cs="Arial"/>
          <w:sz w:val="22"/>
          <w:szCs w:val="22"/>
        </w:rPr>
        <w:t>Entsorgungs</w:t>
      </w:r>
      <w:proofErr w:type="spellEnd"/>
      <w:r w:rsidRPr="00274880">
        <w:rPr>
          <w:rFonts w:ascii="Arial" w:hAnsi="Arial" w:cs="Arial"/>
          <w:sz w:val="22"/>
          <w:szCs w:val="22"/>
        </w:rPr>
        <w:t xml:space="preserve"> GmbH betrieben. Dabei zeigte sich Dr. Reininger beeindruckt von der reibungslosen Umsetzung des </w:t>
      </w:r>
      <w:r w:rsidR="0048744B">
        <w:rPr>
          <w:rFonts w:ascii="Arial" w:hAnsi="Arial" w:cs="Arial"/>
          <w:sz w:val="22"/>
          <w:szCs w:val="22"/>
        </w:rPr>
        <w:t>Rücknahmesystems</w:t>
      </w:r>
      <w:r w:rsidRPr="00274880">
        <w:rPr>
          <w:rFonts w:ascii="Arial" w:hAnsi="Arial" w:cs="Arial"/>
          <w:sz w:val="22"/>
          <w:szCs w:val="22"/>
        </w:rPr>
        <w:t xml:space="preserve">: „Die Einführung des </w:t>
      </w:r>
      <w:proofErr w:type="spellStart"/>
      <w:r w:rsidRPr="00274880">
        <w:rPr>
          <w:rFonts w:ascii="Arial" w:hAnsi="Arial" w:cs="Arial"/>
          <w:sz w:val="22"/>
          <w:szCs w:val="22"/>
        </w:rPr>
        <w:t>VerenA</w:t>
      </w:r>
      <w:proofErr w:type="spellEnd"/>
      <w:r w:rsidRPr="00274880">
        <w:rPr>
          <w:rFonts w:ascii="Arial" w:hAnsi="Arial" w:cs="Arial"/>
          <w:sz w:val="22"/>
          <w:szCs w:val="22"/>
        </w:rPr>
        <w:t xml:space="preserve">-SYSTEMs ist ein wichtiger Schritt für die Nachhaltigkeit in der Wertschöpfungskette Landwirtschaft – Kunststoffe werden zurückgenommen und einer ordnungsgemäßen Verwertung zugeführt. Wir sind sehr zufrieden mit der RIGK als Systempartner und freuen uns über das durchweg positive Feedback unserer Mitglieder und ihrer landwirtschaftlichen </w:t>
      </w:r>
      <w:r w:rsidRPr="00274880">
        <w:rPr>
          <w:rFonts w:ascii="Arial" w:hAnsi="Arial" w:cs="Arial"/>
          <w:sz w:val="22"/>
          <w:szCs w:val="22"/>
        </w:rPr>
        <w:lastRenderedPageBreak/>
        <w:t>Kunden. Das engmaschige und professionell betriebene VerenA-Standortnetz trägt dazu bei, dass Landwirtinnen und Landwirte ohne zusätzlichen Aufwand ihre Verantwortung für die Umwelt wahrnehmen können.“</w:t>
      </w:r>
    </w:p>
    <w:p w14:paraId="6C8FFCA3" w14:textId="77777777" w:rsidR="00274880" w:rsidRDefault="00274880" w:rsidP="00274880">
      <w:pPr>
        <w:tabs>
          <w:tab w:val="right" w:pos="8789"/>
        </w:tabs>
        <w:suppressAutoHyphens/>
        <w:spacing w:before="120" w:after="240"/>
        <w:ind w:right="567"/>
        <w:rPr>
          <w:rFonts w:ascii="Arial" w:hAnsi="Arial" w:cs="Arial"/>
          <w:sz w:val="22"/>
          <w:szCs w:val="22"/>
        </w:rPr>
      </w:pPr>
      <w:r>
        <w:rPr>
          <w:rFonts w:ascii="Arial" w:hAnsi="Arial" w:cs="Arial"/>
          <w:noProof/>
          <w:sz w:val="22"/>
          <w:szCs w:val="22"/>
        </w:rPr>
        <w:drawing>
          <wp:inline distT="0" distB="0" distL="0" distR="0" wp14:anchorId="133318AC" wp14:editId="0A24B80E">
            <wp:extent cx="5543550" cy="4416594"/>
            <wp:effectExtent l="0" t="0" r="0" b="3175"/>
            <wp:docPr id="1088232547" name="Grafik 1088232547" descr="Ein Bild, das Text, Kleidung, Man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32547" name="Grafik 1088232547" descr="Ein Bild, das Text, Kleidung, Mann, Person enthält.&#10;&#10;Automatisch generierte Beschreibung"/>
                    <pic:cNvPicPr/>
                  </pic:nvPicPr>
                  <pic:blipFill rotWithShape="1">
                    <a:blip r:embed="rId13" cstate="print">
                      <a:extLst>
                        <a:ext uri="{28A0092B-C50C-407E-A947-70E740481C1C}">
                          <a14:useLocalDpi xmlns:a14="http://schemas.microsoft.com/office/drawing/2010/main" val="0"/>
                        </a:ext>
                      </a:extLst>
                    </a:blip>
                    <a:srcRect l="1024" t="858" r="3220" b="3247"/>
                    <a:stretch/>
                  </pic:blipFill>
                  <pic:spPr bwMode="auto">
                    <a:xfrm>
                      <a:off x="0" y="0"/>
                      <a:ext cx="5553052" cy="4424164"/>
                    </a:xfrm>
                    <a:prstGeom prst="rect">
                      <a:avLst/>
                    </a:prstGeom>
                    <a:ln>
                      <a:noFill/>
                    </a:ln>
                    <a:extLst>
                      <a:ext uri="{53640926-AAD7-44D8-BBD7-CCE9431645EC}">
                        <a14:shadowObscured xmlns:a14="http://schemas.microsoft.com/office/drawing/2010/main"/>
                      </a:ext>
                    </a:extLst>
                  </pic:spPr>
                </pic:pic>
              </a:graphicData>
            </a:graphic>
          </wp:inline>
        </w:drawing>
      </w:r>
    </w:p>
    <w:p w14:paraId="7CF20AA9" w14:textId="025ECE80" w:rsidR="00274880" w:rsidRPr="00274880" w:rsidRDefault="00274880" w:rsidP="00274880">
      <w:pPr>
        <w:tabs>
          <w:tab w:val="right" w:pos="8789"/>
        </w:tabs>
        <w:suppressAutoHyphens/>
        <w:spacing w:before="120" w:after="240"/>
        <w:ind w:right="567"/>
        <w:rPr>
          <w:rFonts w:ascii="Arial" w:hAnsi="Arial" w:cs="Arial"/>
          <w:i/>
          <w:sz w:val="22"/>
          <w:szCs w:val="22"/>
        </w:rPr>
      </w:pPr>
      <w:r>
        <w:rPr>
          <w:rFonts w:ascii="Arial" w:hAnsi="Arial" w:cs="Arial"/>
          <w:i/>
          <w:sz w:val="22"/>
          <w:szCs w:val="22"/>
        </w:rPr>
        <w:t xml:space="preserve">v.l.n.r.: </w:t>
      </w:r>
      <w:r w:rsidRPr="00E623D6">
        <w:rPr>
          <w:rFonts w:ascii="Arial" w:hAnsi="Arial" w:cs="Arial"/>
          <w:i/>
          <w:sz w:val="22"/>
          <w:szCs w:val="22"/>
        </w:rPr>
        <w:t xml:space="preserve">Iryna Hrabenko und Jens Dambeck </w:t>
      </w:r>
      <w:r>
        <w:rPr>
          <w:rFonts w:ascii="Arial" w:hAnsi="Arial" w:cs="Arial"/>
          <w:i/>
          <w:sz w:val="22"/>
          <w:szCs w:val="22"/>
        </w:rPr>
        <w:t xml:space="preserve">vom </w:t>
      </w:r>
      <w:r w:rsidRPr="00E623D6">
        <w:rPr>
          <w:rFonts w:ascii="Arial" w:hAnsi="Arial" w:cs="Arial"/>
          <w:i/>
          <w:sz w:val="22"/>
          <w:szCs w:val="22"/>
        </w:rPr>
        <w:t xml:space="preserve">VerenA-Team </w:t>
      </w:r>
      <w:r>
        <w:rPr>
          <w:rFonts w:ascii="Arial" w:hAnsi="Arial" w:cs="Arial"/>
          <w:i/>
          <w:sz w:val="22"/>
          <w:szCs w:val="22"/>
        </w:rPr>
        <w:t xml:space="preserve">der </w:t>
      </w:r>
      <w:r w:rsidRPr="00E623D6">
        <w:rPr>
          <w:rFonts w:ascii="Arial" w:hAnsi="Arial" w:cs="Arial"/>
          <w:i/>
          <w:sz w:val="22"/>
          <w:szCs w:val="22"/>
        </w:rPr>
        <w:t xml:space="preserve">RIGK und Dr. </w:t>
      </w:r>
      <w:r>
        <w:rPr>
          <w:rFonts w:ascii="Arial" w:hAnsi="Arial" w:cs="Arial"/>
          <w:i/>
          <w:sz w:val="22"/>
          <w:szCs w:val="22"/>
        </w:rPr>
        <w:t xml:space="preserve">Michael </w:t>
      </w:r>
      <w:r w:rsidRPr="00E623D6">
        <w:rPr>
          <w:rFonts w:ascii="Arial" w:hAnsi="Arial" w:cs="Arial"/>
          <w:i/>
          <w:sz w:val="22"/>
          <w:szCs w:val="22"/>
        </w:rPr>
        <w:t>Reininger</w:t>
      </w:r>
      <w:r>
        <w:rPr>
          <w:rFonts w:ascii="Arial" w:hAnsi="Arial" w:cs="Arial"/>
          <w:i/>
          <w:sz w:val="22"/>
          <w:szCs w:val="22"/>
        </w:rPr>
        <w:t>,</w:t>
      </w:r>
      <w:r w:rsidRPr="00E623D6">
        <w:rPr>
          <w:rFonts w:ascii="Arial" w:hAnsi="Arial" w:cs="Arial"/>
          <w:i/>
          <w:sz w:val="22"/>
          <w:szCs w:val="22"/>
        </w:rPr>
        <w:t xml:space="preserve"> DRV</w:t>
      </w:r>
      <w:r>
        <w:rPr>
          <w:rFonts w:ascii="Arial" w:hAnsi="Arial" w:cs="Arial"/>
          <w:i/>
          <w:sz w:val="22"/>
          <w:szCs w:val="22"/>
        </w:rPr>
        <w:t>,</w:t>
      </w:r>
      <w:r w:rsidRPr="00E623D6">
        <w:rPr>
          <w:rFonts w:ascii="Arial" w:hAnsi="Arial" w:cs="Arial"/>
          <w:i/>
          <w:sz w:val="22"/>
          <w:szCs w:val="22"/>
        </w:rPr>
        <w:t xml:space="preserve"> an der Sammelstelle </w:t>
      </w:r>
      <w:r>
        <w:rPr>
          <w:rFonts w:ascii="Arial" w:hAnsi="Arial" w:cs="Arial"/>
          <w:i/>
          <w:sz w:val="22"/>
          <w:szCs w:val="22"/>
        </w:rPr>
        <w:t xml:space="preserve">für </w:t>
      </w:r>
      <w:r w:rsidRPr="005922F8">
        <w:rPr>
          <w:rFonts w:ascii="Arial" w:hAnsi="Arial" w:cs="Arial"/>
          <w:i/>
          <w:sz w:val="22"/>
          <w:szCs w:val="22"/>
        </w:rPr>
        <w:t>Agrar</w:t>
      </w:r>
      <w:r>
        <w:rPr>
          <w:rFonts w:ascii="Arial" w:hAnsi="Arial" w:cs="Arial"/>
          <w:i/>
          <w:sz w:val="22"/>
          <w:szCs w:val="22"/>
        </w:rPr>
        <w:t>-</w:t>
      </w:r>
      <w:r w:rsidRPr="005922F8">
        <w:rPr>
          <w:rFonts w:ascii="Arial" w:hAnsi="Arial" w:cs="Arial"/>
          <w:i/>
          <w:sz w:val="22"/>
          <w:szCs w:val="22"/>
        </w:rPr>
        <w:t>Big</w:t>
      </w:r>
      <w:r>
        <w:rPr>
          <w:rFonts w:ascii="Arial" w:hAnsi="Arial" w:cs="Arial"/>
          <w:i/>
          <w:sz w:val="22"/>
          <w:szCs w:val="22"/>
        </w:rPr>
        <w:t xml:space="preserve"> </w:t>
      </w:r>
      <w:r w:rsidRPr="005922F8">
        <w:rPr>
          <w:rFonts w:ascii="Arial" w:hAnsi="Arial" w:cs="Arial"/>
          <w:i/>
          <w:sz w:val="22"/>
          <w:szCs w:val="22"/>
        </w:rPr>
        <w:t>Bags</w:t>
      </w:r>
      <w:r>
        <w:rPr>
          <w:rFonts w:ascii="Arial" w:hAnsi="Arial" w:cs="Arial"/>
          <w:i/>
          <w:sz w:val="22"/>
          <w:szCs w:val="22"/>
        </w:rPr>
        <w:t xml:space="preserve"> </w:t>
      </w:r>
      <w:r w:rsidRPr="00E623D6">
        <w:rPr>
          <w:rFonts w:ascii="Arial" w:hAnsi="Arial" w:cs="Arial"/>
          <w:i/>
          <w:sz w:val="22"/>
          <w:szCs w:val="22"/>
        </w:rPr>
        <w:t xml:space="preserve">in Alzey. </w:t>
      </w:r>
      <w:r w:rsidRPr="00181CBE">
        <w:rPr>
          <w:rFonts w:ascii="Arial" w:hAnsi="Arial" w:cs="Arial"/>
          <w:i/>
          <w:sz w:val="22"/>
          <w:szCs w:val="22"/>
        </w:rPr>
        <w:t>© RIGK</w:t>
      </w:r>
    </w:p>
    <w:p w14:paraId="014818EA" w14:textId="62EBA9D2" w:rsidR="00274880" w:rsidRDefault="00274880" w:rsidP="00E623D6">
      <w:pPr>
        <w:tabs>
          <w:tab w:val="right" w:pos="8789"/>
        </w:tabs>
        <w:suppressAutoHyphens/>
        <w:spacing w:after="240" w:line="360" w:lineRule="exact"/>
        <w:ind w:right="567"/>
        <w:rPr>
          <w:rFonts w:ascii="Arial" w:hAnsi="Arial" w:cs="Arial"/>
          <w:sz w:val="22"/>
          <w:szCs w:val="22"/>
        </w:rPr>
      </w:pPr>
      <w:r w:rsidRPr="00274880">
        <w:rPr>
          <w:rFonts w:ascii="Arial" w:hAnsi="Arial" w:cs="Arial"/>
          <w:sz w:val="22"/>
          <w:szCs w:val="22"/>
        </w:rPr>
        <w:t xml:space="preserve">Die bundesweite Möglichkeit der reibungslosen Abgabe von Agrar-Big Bags wird von den landwirtschaftlichen Betrieben herausragend gut angenommen. Ziel von </w:t>
      </w:r>
      <w:proofErr w:type="spellStart"/>
      <w:r w:rsidRPr="00274880">
        <w:rPr>
          <w:rFonts w:ascii="Arial" w:hAnsi="Arial" w:cs="Arial"/>
          <w:sz w:val="22"/>
          <w:szCs w:val="22"/>
        </w:rPr>
        <w:t>VerenA</w:t>
      </w:r>
      <w:proofErr w:type="spellEnd"/>
      <w:r w:rsidRPr="00274880">
        <w:rPr>
          <w:rFonts w:ascii="Arial" w:hAnsi="Arial" w:cs="Arial"/>
          <w:sz w:val="22"/>
          <w:szCs w:val="22"/>
        </w:rPr>
        <w:t xml:space="preserve"> System Manager Jens Dambeck ist es, das </w:t>
      </w:r>
      <w:r w:rsidR="0048744B">
        <w:rPr>
          <w:rFonts w:ascii="Arial" w:hAnsi="Arial" w:cs="Arial"/>
          <w:sz w:val="22"/>
          <w:szCs w:val="22"/>
        </w:rPr>
        <w:t>Rücknahmesystem</w:t>
      </w:r>
      <w:r w:rsidRPr="00274880">
        <w:rPr>
          <w:rFonts w:ascii="Arial" w:hAnsi="Arial" w:cs="Arial"/>
          <w:sz w:val="22"/>
          <w:szCs w:val="22"/>
        </w:rPr>
        <w:t xml:space="preserve"> noch bekannter zu machen und fest im Agrarsektor zu etablieren: „Wir sind erfreut über die positive Resonanz in der Branche und die bereits hohe Rücklaufmenge an angelieferten Big Bags. Dies verdeutlicht das umweltbewusste Handeln der Landwirtschaft. Wir werden weiter hart daran arbeiten, den Service auszubauen und noch weitere Landhandelsstellen als Sammelpartner zu gewinnen.“</w:t>
      </w:r>
    </w:p>
    <w:p w14:paraId="4FDD63B5" w14:textId="67AC6D19" w:rsidR="002848E6" w:rsidRDefault="00274880" w:rsidP="00E623D6">
      <w:pPr>
        <w:tabs>
          <w:tab w:val="right" w:pos="8789"/>
        </w:tabs>
        <w:suppressAutoHyphens/>
        <w:spacing w:after="240" w:line="360" w:lineRule="exact"/>
        <w:ind w:right="567"/>
        <w:rPr>
          <w:rFonts w:ascii="Arial" w:hAnsi="Arial" w:cs="Arial"/>
          <w:sz w:val="22"/>
          <w:szCs w:val="22"/>
        </w:rPr>
      </w:pPr>
      <w:r w:rsidRPr="00274880">
        <w:rPr>
          <w:rFonts w:ascii="Arial" w:hAnsi="Arial" w:cs="Arial"/>
          <w:sz w:val="22"/>
          <w:szCs w:val="22"/>
        </w:rPr>
        <w:lastRenderedPageBreak/>
        <w:t xml:space="preserve">Die Etablierung des VerenA-SYSTEMs ist ein bedeutender Schritt in Richtung Nachhaltigkeit und Ressourcenschonung in der deutschen Landwirtschaft. Mit weiter steigendem Einsatz von Verpackungen in der Landwirtschaft schafft das effiziente Recycling von gebündelten Kunststoffen einen Mehrwert und enorme Entlastung. Oberste Voraussetzung für das erfolgreiche Verwerten von wiederverwendbaren Materialien ist eine hohe Sortenreinheit sowie kurze Anlieferwege. Beides wird durch das gezielte Zurückführen dieser Verpackungen an landwirtschaftsnahen Standorten gewährleistet und ist gelebter Klimaschutz. VerenA trägt dazu bei, den Rohstoffkreislauf zu schließen und den CO2 Ausstoß zu reduzieren. Finanziert wird das System durch die Abfüller und Vertreiber der verpackten Produkte. Weitere Informationen rund um das System und die Teilnahme finden Sie auf der VerenA-Homepage: </w:t>
      </w:r>
      <w:hyperlink r:id="rId14" w:history="1">
        <w:r w:rsidRPr="00274880">
          <w:rPr>
            <w:rStyle w:val="Hyperlink"/>
            <w:rFonts w:ascii="Arial" w:hAnsi="Arial" w:cs="Arial"/>
            <w:sz w:val="22"/>
            <w:szCs w:val="22"/>
          </w:rPr>
          <w:t>www.verena-recycling.de</w:t>
        </w:r>
      </w:hyperlink>
      <w:r w:rsidR="000A797F">
        <w:rPr>
          <w:rFonts w:ascii="Arial" w:hAnsi="Arial" w:cs="Arial"/>
          <w:sz w:val="22"/>
          <w:szCs w:val="22"/>
        </w:rPr>
        <w:t>.</w:t>
      </w:r>
    </w:p>
    <w:p w14:paraId="7CE3AD0B" w14:textId="77777777" w:rsidR="00260832" w:rsidRPr="00E864A8" w:rsidRDefault="00260832" w:rsidP="00167298">
      <w:pPr>
        <w:tabs>
          <w:tab w:val="right" w:pos="8789"/>
        </w:tabs>
        <w:suppressAutoHyphens/>
        <w:spacing w:before="120" w:line="360" w:lineRule="exact"/>
        <w:rPr>
          <w:rFonts w:ascii="Arial" w:hAnsi="Arial" w:cs="Arial"/>
          <w:b/>
          <w:bCs/>
          <w:sz w:val="18"/>
          <w:szCs w:val="18"/>
        </w:rPr>
      </w:pPr>
      <w:r w:rsidRPr="00E864A8">
        <w:rPr>
          <w:rFonts w:ascii="Arial" w:hAnsi="Arial" w:cs="Arial"/>
          <w:b/>
          <w:bCs/>
          <w:sz w:val="18"/>
          <w:szCs w:val="18"/>
        </w:rPr>
        <w:t>Über RIGK</w:t>
      </w:r>
    </w:p>
    <w:p w14:paraId="457284D1" w14:textId="368D7166" w:rsidR="00260832" w:rsidRPr="00E864A8" w:rsidRDefault="00274880" w:rsidP="00167298">
      <w:pPr>
        <w:tabs>
          <w:tab w:val="right" w:pos="8789"/>
        </w:tabs>
        <w:suppressAutoHyphens/>
        <w:spacing w:after="240"/>
        <w:rPr>
          <w:rFonts w:ascii="Arial" w:hAnsi="Arial" w:cs="Arial"/>
          <w:sz w:val="18"/>
          <w:szCs w:val="18"/>
        </w:rPr>
      </w:pPr>
      <w:r w:rsidRPr="00274880">
        <w:rPr>
          <w:rFonts w:ascii="Arial" w:hAnsi="Arial" w:cs="Arial"/>
          <w:sz w:val="18"/>
          <w:szCs w:val="18"/>
        </w:rPr>
        <w:t>Als zertifizierter Fachbetrieb für den Betrieb von Sammelsystemen zur Rücknahme und Verwertung von industriellen und gewerblichen Verpackungen und Kunststoffen organisiert die 1992 gegründete RIGK GmbH die Rücknahme von gebrauchten, leeren Verpackungen und Kunststoffen und sorgt für deren sichere und nachhaltige Verwertung. Darüber hinaus berät das Unternehmen bei der Entwicklung individueller Verwertungs- und Recyclinglösungen auf nationaler und internationaler Ebene. International ist RIGK zudem in Rumänien vertreten (</w:t>
      </w:r>
      <w:hyperlink r:id="rId15" w:history="1">
        <w:r w:rsidR="0048744B" w:rsidRPr="00493BC8">
          <w:rPr>
            <w:rStyle w:val="Hyperlink"/>
            <w:rFonts w:ascii="Arial" w:hAnsi="Arial" w:cs="Arial"/>
            <w:sz w:val="18"/>
            <w:szCs w:val="18"/>
          </w:rPr>
          <w:t>www.rigk.ro</w:t>
        </w:r>
      </w:hyperlink>
      <w:r w:rsidR="007A02C2">
        <w:rPr>
          <w:rFonts w:ascii="Arial" w:hAnsi="Arial" w:cs="Arial"/>
          <w:sz w:val="18"/>
          <w:szCs w:val="18"/>
        </w:rPr>
        <w:t>)</w:t>
      </w:r>
      <w:r w:rsidR="0048744B">
        <w:rPr>
          <w:rFonts w:ascii="Arial" w:hAnsi="Arial" w:cs="Arial"/>
          <w:sz w:val="18"/>
          <w:szCs w:val="18"/>
        </w:rPr>
        <w:t xml:space="preserve"> </w:t>
      </w:r>
      <w:r w:rsidRPr="00274880">
        <w:rPr>
          <w:rFonts w:ascii="Arial" w:hAnsi="Arial" w:cs="Arial"/>
          <w:sz w:val="18"/>
          <w:szCs w:val="18"/>
        </w:rPr>
        <w:t xml:space="preserve">und führt dort ebenfalls die Rücknahme und Verwertung gebrauchter Verpackungen und Kunststoffe durch. Seit dem Jahr 2023 bietet RIGK über die Abteilung </w:t>
      </w:r>
      <w:hyperlink r:id="rId16" w:history="1">
        <w:r w:rsidRPr="007A02C2">
          <w:rPr>
            <w:rStyle w:val="Hyperlink"/>
            <w:rFonts w:ascii="Arial" w:hAnsi="Arial" w:cs="Arial"/>
            <w:sz w:val="18"/>
            <w:szCs w:val="18"/>
          </w:rPr>
          <w:t>PlastCert</w:t>
        </w:r>
      </w:hyperlink>
      <w:r w:rsidRPr="00274880">
        <w:rPr>
          <w:rFonts w:ascii="Arial" w:hAnsi="Arial" w:cs="Arial"/>
          <w:sz w:val="18"/>
          <w:szCs w:val="18"/>
        </w:rPr>
        <w:t xml:space="preserve"> zusätzlich Zertifizierungen von Recyclingfähigkeit und Recycled Content sowie die Prüfung von Rezyklaten und individuelle Beratung an. Damit treibt das Wiesbadener Unternehmen das Recycling und den nachhaltigen Einsatz von Kunststoffen und Verpackungen im Sinne des Kreislaufwirtschaft-Gedankens voran und stärkt ihn nachhaltig. Die Gesellschafter der RIGK GmbH sind namhafte Hersteller von Kunststoffen und Verpackungen. Seit 2006 ist die RIGK GmbH Mitglied der </w:t>
      </w:r>
      <w:hyperlink r:id="rId17" w:history="1">
        <w:r w:rsidRPr="007A02C2">
          <w:rPr>
            <w:rStyle w:val="Hyperlink"/>
            <w:rFonts w:ascii="Arial" w:hAnsi="Arial" w:cs="Arial"/>
            <w:sz w:val="18"/>
            <w:szCs w:val="18"/>
          </w:rPr>
          <w:t>EPRO</w:t>
        </w:r>
      </w:hyperlink>
      <w:r w:rsidRPr="00274880">
        <w:rPr>
          <w:rFonts w:ascii="Arial" w:hAnsi="Arial" w:cs="Arial"/>
          <w:sz w:val="18"/>
          <w:szCs w:val="18"/>
        </w:rPr>
        <w:t xml:space="preserve"> und hat dort die Arbeitsgruppe zur Verwertung von landwirtschaftlichen Kunststoffabfällen gegründet. RIGK ist Gastgeber des </w:t>
      </w:r>
      <w:hyperlink r:id="rId18" w:history="1">
        <w:r w:rsidRPr="007A02C2">
          <w:rPr>
            <w:rStyle w:val="Hyperlink"/>
            <w:rFonts w:ascii="Arial" w:hAnsi="Arial" w:cs="Arial"/>
            <w:sz w:val="18"/>
            <w:szCs w:val="18"/>
          </w:rPr>
          <w:t>Internationalen Recyclingforums</w:t>
        </w:r>
      </w:hyperlink>
      <w:r w:rsidRPr="00274880">
        <w:rPr>
          <w:rFonts w:ascii="Arial" w:hAnsi="Arial" w:cs="Arial"/>
          <w:sz w:val="18"/>
          <w:szCs w:val="18"/>
        </w:rPr>
        <w:t xml:space="preserve"> in Wiesbaden und Gesellschafter von </w:t>
      </w:r>
      <w:hyperlink r:id="rId19" w:history="1">
        <w:proofErr w:type="spellStart"/>
        <w:r w:rsidRPr="007A02C2">
          <w:rPr>
            <w:rStyle w:val="Hyperlink"/>
            <w:rFonts w:ascii="Arial" w:hAnsi="Arial" w:cs="Arial"/>
            <w:sz w:val="18"/>
            <w:szCs w:val="18"/>
          </w:rPr>
          <w:t>plastship</w:t>
        </w:r>
        <w:proofErr w:type="spellEnd"/>
      </w:hyperlink>
      <w:r w:rsidRPr="00274880">
        <w:rPr>
          <w:rFonts w:ascii="Arial" w:hAnsi="Arial" w:cs="Arial"/>
          <w:sz w:val="18"/>
          <w:szCs w:val="18"/>
        </w:rPr>
        <w:t>, dem Betreiber der Online-Plattform zur Erschließung neuer Märkte und Distributor für recycelten Kunststoff.</w:t>
      </w:r>
    </w:p>
    <w:tbl>
      <w:tblPr>
        <w:tblW w:w="0" w:type="auto"/>
        <w:tblLook w:val="04A0" w:firstRow="1" w:lastRow="0" w:firstColumn="1" w:lastColumn="0" w:noHBand="0" w:noVBand="1"/>
      </w:tblPr>
      <w:tblGrid>
        <w:gridCol w:w="4361"/>
        <w:gridCol w:w="4678"/>
      </w:tblGrid>
      <w:tr w:rsidR="00260832" w:rsidRPr="00BB5C31" w14:paraId="79087B5F" w14:textId="77777777" w:rsidTr="00E819D2">
        <w:tc>
          <w:tcPr>
            <w:tcW w:w="4361" w:type="dxa"/>
            <w:shd w:val="clear" w:color="auto" w:fill="auto"/>
          </w:tcPr>
          <w:p w14:paraId="555E2FA6" w14:textId="77777777" w:rsidR="00260832" w:rsidRPr="00BB5C31" w:rsidRDefault="00260832" w:rsidP="00E819D2">
            <w:pPr>
              <w:tabs>
                <w:tab w:val="left" w:pos="7020"/>
                <w:tab w:val="right" w:pos="8789"/>
              </w:tabs>
              <w:suppressAutoHyphens/>
              <w:ind w:right="34"/>
              <w:rPr>
                <w:rFonts w:ascii="Arial" w:hAnsi="Arial" w:cs="Arial"/>
                <w:sz w:val="22"/>
                <w:szCs w:val="22"/>
                <w:u w:val="single"/>
                <w:lang w:eastAsia="en-US"/>
              </w:rPr>
            </w:pPr>
            <w:bookmarkStart w:id="0" w:name="_Hlk98928180"/>
            <w:r w:rsidRPr="00BB5C31">
              <w:rPr>
                <w:rFonts w:ascii="Arial" w:hAnsi="Arial" w:cs="Arial"/>
                <w:sz w:val="22"/>
                <w:szCs w:val="22"/>
                <w:u w:val="single"/>
                <w:lang w:eastAsia="en-US"/>
              </w:rPr>
              <w:t>Weitere Informationen:</w:t>
            </w:r>
          </w:p>
          <w:p w14:paraId="21727398" w14:textId="1613B497" w:rsidR="00E623D6" w:rsidRPr="00E623D6" w:rsidRDefault="00260832" w:rsidP="00E623D6">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RIGK GmbH</w:t>
            </w:r>
            <w:r w:rsidR="000A797F">
              <w:rPr>
                <w:rFonts w:ascii="Arial" w:hAnsi="Arial" w:cs="Arial"/>
                <w:sz w:val="22"/>
                <w:szCs w:val="22"/>
                <w:lang w:eastAsia="en-US"/>
              </w:rPr>
              <w:t xml:space="preserve">, </w:t>
            </w:r>
            <w:r w:rsidR="00E623D6" w:rsidRPr="00E623D6">
              <w:rPr>
                <w:rFonts w:ascii="Arial" w:hAnsi="Arial" w:cs="Arial"/>
                <w:sz w:val="22"/>
                <w:szCs w:val="22"/>
                <w:lang w:eastAsia="en-US"/>
              </w:rPr>
              <w:t>VerenA-Team:</w:t>
            </w:r>
          </w:p>
          <w:p w14:paraId="4CD579B6" w14:textId="42861882" w:rsidR="00E623D6" w:rsidRPr="00E623D6" w:rsidRDefault="00E623D6" w:rsidP="00E623D6">
            <w:pPr>
              <w:tabs>
                <w:tab w:val="left" w:pos="7020"/>
                <w:tab w:val="right" w:pos="8789"/>
              </w:tabs>
              <w:suppressAutoHyphens/>
              <w:rPr>
                <w:rFonts w:ascii="Arial" w:hAnsi="Arial" w:cs="Arial"/>
                <w:sz w:val="22"/>
                <w:szCs w:val="22"/>
                <w:lang w:eastAsia="en-US"/>
              </w:rPr>
            </w:pPr>
            <w:r w:rsidRPr="00E623D6">
              <w:rPr>
                <w:rFonts w:ascii="Arial" w:hAnsi="Arial" w:cs="Arial"/>
                <w:sz w:val="22"/>
                <w:szCs w:val="22"/>
                <w:lang w:eastAsia="en-US"/>
              </w:rPr>
              <w:t>Jens Dambeck</w:t>
            </w:r>
            <w:r w:rsidR="000A797F">
              <w:rPr>
                <w:rFonts w:ascii="Arial" w:hAnsi="Arial" w:cs="Arial"/>
                <w:sz w:val="22"/>
                <w:szCs w:val="22"/>
                <w:lang w:eastAsia="en-US"/>
              </w:rPr>
              <w:t xml:space="preserve">, </w:t>
            </w:r>
            <w:r w:rsidRPr="00E623D6">
              <w:rPr>
                <w:rFonts w:ascii="Arial" w:hAnsi="Arial" w:cs="Arial"/>
                <w:sz w:val="22"/>
                <w:szCs w:val="22"/>
                <w:lang w:eastAsia="en-US"/>
              </w:rPr>
              <w:t>System Manager</w:t>
            </w:r>
          </w:p>
          <w:p w14:paraId="34AB1734" w14:textId="40CADB14" w:rsidR="00E623D6" w:rsidRPr="00E623D6" w:rsidRDefault="00E623D6" w:rsidP="00E623D6">
            <w:pPr>
              <w:tabs>
                <w:tab w:val="left" w:pos="7020"/>
                <w:tab w:val="right" w:pos="8789"/>
              </w:tabs>
              <w:suppressAutoHyphens/>
              <w:rPr>
                <w:rFonts w:ascii="Arial" w:hAnsi="Arial" w:cs="Arial"/>
                <w:sz w:val="22"/>
                <w:szCs w:val="22"/>
                <w:lang w:eastAsia="en-US"/>
              </w:rPr>
            </w:pPr>
            <w:r w:rsidRPr="00E623D6">
              <w:rPr>
                <w:rFonts w:ascii="Arial" w:hAnsi="Arial" w:cs="Arial"/>
                <w:sz w:val="22"/>
                <w:szCs w:val="22"/>
                <w:lang w:eastAsia="en-US"/>
              </w:rPr>
              <w:t xml:space="preserve">Tel: +49 </w:t>
            </w:r>
            <w:r w:rsidR="000A797F">
              <w:rPr>
                <w:rFonts w:ascii="Arial" w:hAnsi="Arial" w:cs="Arial"/>
                <w:sz w:val="22"/>
                <w:szCs w:val="22"/>
                <w:lang w:eastAsia="en-US"/>
              </w:rPr>
              <w:t>(0)</w:t>
            </w:r>
            <w:r w:rsidRPr="00E623D6">
              <w:rPr>
                <w:rFonts w:ascii="Arial" w:hAnsi="Arial" w:cs="Arial"/>
                <w:sz w:val="22"/>
                <w:szCs w:val="22"/>
                <w:lang w:eastAsia="en-US"/>
              </w:rPr>
              <w:t>611 308600-38</w:t>
            </w:r>
          </w:p>
          <w:p w14:paraId="22A608CC" w14:textId="61F6C807" w:rsidR="00E623D6" w:rsidRPr="00E623D6" w:rsidRDefault="00E623D6" w:rsidP="00E623D6">
            <w:pPr>
              <w:tabs>
                <w:tab w:val="left" w:pos="7020"/>
                <w:tab w:val="right" w:pos="8789"/>
              </w:tabs>
              <w:suppressAutoHyphens/>
              <w:rPr>
                <w:rFonts w:ascii="Arial" w:hAnsi="Arial" w:cs="Arial"/>
                <w:sz w:val="22"/>
                <w:szCs w:val="22"/>
                <w:lang w:eastAsia="en-US"/>
              </w:rPr>
            </w:pPr>
            <w:r w:rsidRPr="00E623D6">
              <w:rPr>
                <w:rFonts w:ascii="Arial" w:hAnsi="Arial" w:cs="Arial"/>
                <w:sz w:val="22"/>
                <w:szCs w:val="22"/>
                <w:lang w:eastAsia="en-US"/>
              </w:rPr>
              <w:t>j.dambeck</w:t>
            </w:r>
            <w:r w:rsidR="000A797F">
              <w:rPr>
                <w:rFonts w:ascii="Arial" w:hAnsi="Arial" w:cs="Arial"/>
                <w:sz w:val="22"/>
                <w:szCs w:val="22"/>
                <w:lang w:eastAsia="en-US"/>
              </w:rPr>
              <w:t>@</w:t>
            </w:r>
            <w:r w:rsidRPr="00E623D6">
              <w:rPr>
                <w:rFonts w:ascii="Arial" w:hAnsi="Arial" w:cs="Arial"/>
                <w:sz w:val="22"/>
                <w:szCs w:val="22"/>
                <w:lang w:eastAsia="en-US"/>
              </w:rPr>
              <w:t>rigk.de</w:t>
            </w:r>
          </w:p>
          <w:p w14:paraId="06D99F8B" w14:textId="77777777" w:rsidR="00274880" w:rsidRDefault="00274880" w:rsidP="00E623D6">
            <w:pPr>
              <w:tabs>
                <w:tab w:val="left" w:pos="7020"/>
                <w:tab w:val="right" w:pos="8789"/>
              </w:tabs>
              <w:suppressAutoHyphens/>
              <w:rPr>
                <w:rFonts w:ascii="Arial" w:hAnsi="Arial" w:cs="Arial"/>
                <w:sz w:val="22"/>
                <w:szCs w:val="22"/>
                <w:lang w:eastAsia="en-US"/>
              </w:rPr>
            </w:pPr>
          </w:p>
          <w:p w14:paraId="4D683AC9" w14:textId="4404CA81" w:rsidR="00E623D6" w:rsidRPr="00E623D6" w:rsidRDefault="00E623D6" w:rsidP="00E623D6">
            <w:pPr>
              <w:tabs>
                <w:tab w:val="left" w:pos="7020"/>
                <w:tab w:val="right" w:pos="8789"/>
              </w:tabs>
              <w:suppressAutoHyphens/>
              <w:rPr>
                <w:rFonts w:ascii="Arial" w:hAnsi="Arial" w:cs="Arial"/>
                <w:sz w:val="22"/>
                <w:szCs w:val="22"/>
                <w:lang w:eastAsia="en-US"/>
              </w:rPr>
            </w:pPr>
            <w:r w:rsidRPr="00E623D6">
              <w:rPr>
                <w:rFonts w:ascii="Arial" w:hAnsi="Arial" w:cs="Arial"/>
                <w:sz w:val="22"/>
                <w:szCs w:val="22"/>
                <w:lang w:eastAsia="en-US"/>
              </w:rPr>
              <w:t>Iryna Hrabenko</w:t>
            </w:r>
            <w:r w:rsidR="000A797F">
              <w:rPr>
                <w:rFonts w:ascii="Arial" w:hAnsi="Arial" w:cs="Arial"/>
                <w:sz w:val="22"/>
                <w:szCs w:val="22"/>
                <w:lang w:eastAsia="en-US"/>
              </w:rPr>
              <w:t xml:space="preserve">, </w:t>
            </w:r>
            <w:r w:rsidRPr="00E623D6">
              <w:rPr>
                <w:rFonts w:ascii="Arial" w:hAnsi="Arial" w:cs="Arial"/>
                <w:sz w:val="22"/>
                <w:szCs w:val="22"/>
                <w:lang w:eastAsia="en-US"/>
              </w:rPr>
              <w:t>Kundenbetreuung</w:t>
            </w:r>
          </w:p>
          <w:p w14:paraId="32A41F04" w14:textId="769EE13D" w:rsidR="00E623D6" w:rsidRPr="00E623D6" w:rsidRDefault="00E623D6" w:rsidP="00E623D6">
            <w:pPr>
              <w:tabs>
                <w:tab w:val="left" w:pos="7020"/>
                <w:tab w:val="right" w:pos="8789"/>
              </w:tabs>
              <w:suppressAutoHyphens/>
              <w:rPr>
                <w:rFonts w:ascii="Arial" w:hAnsi="Arial" w:cs="Arial"/>
                <w:sz w:val="22"/>
                <w:szCs w:val="22"/>
                <w:lang w:eastAsia="en-US"/>
              </w:rPr>
            </w:pPr>
            <w:r w:rsidRPr="00E623D6">
              <w:rPr>
                <w:rFonts w:ascii="Arial" w:hAnsi="Arial" w:cs="Arial"/>
                <w:sz w:val="22"/>
                <w:szCs w:val="22"/>
                <w:lang w:eastAsia="en-US"/>
              </w:rPr>
              <w:t xml:space="preserve">Tel.: +49 </w:t>
            </w:r>
            <w:r w:rsidR="000A797F">
              <w:rPr>
                <w:rFonts w:ascii="Arial" w:hAnsi="Arial" w:cs="Arial"/>
                <w:sz w:val="22"/>
                <w:szCs w:val="22"/>
                <w:lang w:eastAsia="en-US"/>
              </w:rPr>
              <w:t>(0)</w:t>
            </w:r>
            <w:r w:rsidRPr="00E623D6">
              <w:rPr>
                <w:rFonts w:ascii="Arial" w:hAnsi="Arial" w:cs="Arial"/>
                <w:sz w:val="22"/>
                <w:szCs w:val="22"/>
                <w:lang w:eastAsia="en-US"/>
              </w:rPr>
              <w:t>611 308600-58</w:t>
            </w:r>
          </w:p>
          <w:p w14:paraId="19D68322" w14:textId="2BDDD677" w:rsidR="00260832" w:rsidRPr="00BB5C31" w:rsidRDefault="00E623D6" w:rsidP="00E623D6">
            <w:pPr>
              <w:tabs>
                <w:tab w:val="left" w:pos="7020"/>
                <w:tab w:val="right" w:pos="8789"/>
              </w:tabs>
              <w:suppressAutoHyphens/>
              <w:rPr>
                <w:rFonts w:ascii="Arial" w:hAnsi="Arial" w:cs="Arial"/>
                <w:sz w:val="22"/>
                <w:szCs w:val="22"/>
                <w:u w:val="single"/>
                <w:lang w:eastAsia="en-US"/>
              </w:rPr>
            </w:pPr>
            <w:r w:rsidRPr="00E623D6">
              <w:rPr>
                <w:rFonts w:ascii="Arial" w:hAnsi="Arial" w:cs="Arial"/>
                <w:sz w:val="22"/>
                <w:szCs w:val="22"/>
                <w:lang w:eastAsia="en-US"/>
              </w:rPr>
              <w:t>hrabenko</w:t>
            </w:r>
            <w:r w:rsidR="000A797F">
              <w:rPr>
                <w:rFonts w:ascii="Arial" w:hAnsi="Arial" w:cs="Arial"/>
                <w:sz w:val="22"/>
                <w:szCs w:val="22"/>
                <w:lang w:eastAsia="en-US"/>
              </w:rPr>
              <w:t>@</w:t>
            </w:r>
            <w:r w:rsidRPr="00E623D6">
              <w:rPr>
                <w:rFonts w:ascii="Arial" w:hAnsi="Arial" w:cs="Arial"/>
                <w:sz w:val="22"/>
                <w:szCs w:val="22"/>
                <w:lang w:eastAsia="en-US"/>
              </w:rPr>
              <w:t>rigk.de</w:t>
            </w:r>
          </w:p>
        </w:tc>
        <w:tc>
          <w:tcPr>
            <w:tcW w:w="4678" w:type="dxa"/>
            <w:shd w:val="clear" w:color="auto" w:fill="auto"/>
          </w:tcPr>
          <w:p w14:paraId="5571782E" w14:textId="77777777" w:rsidR="00260832" w:rsidRPr="00BB5C31" w:rsidRDefault="00260832" w:rsidP="00E819D2">
            <w:pPr>
              <w:tabs>
                <w:tab w:val="left" w:pos="7020"/>
                <w:tab w:val="right" w:pos="8789"/>
              </w:tabs>
              <w:suppressAutoHyphens/>
              <w:rPr>
                <w:rFonts w:ascii="Arial" w:hAnsi="Arial" w:cs="Arial"/>
                <w:sz w:val="22"/>
                <w:szCs w:val="22"/>
                <w:u w:val="single"/>
                <w:lang w:eastAsia="en-US"/>
              </w:rPr>
            </w:pPr>
            <w:r w:rsidRPr="00BB5C31">
              <w:rPr>
                <w:rFonts w:ascii="Arial" w:hAnsi="Arial" w:cs="Arial"/>
                <w:sz w:val="22"/>
                <w:szCs w:val="22"/>
                <w:u w:val="single"/>
                <w:lang w:eastAsia="en-US"/>
              </w:rPr>
              <w:t>Redaktioneller Kontakt, Belegexemplare:</w:t>
            </w:r>
          </w:p>
          <w:p w14:paraId="7D1C6BD4"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Konsens PR GmbH &amp; Co. KG</w:t>
            </w:r>
          </w:p>
          <w:p w14:paraId="46618C2A" w14:textId="205AE982"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Dr.-Ing. Jörg Wolters</w:t>
            </w:r>
            <w:r w:rsidRPr="00BB5C31">
              <w:rPr>
                <w:rFonts w:ascii="Arial" w:hAnsi="Arial" w:cs="Arial"/>
                <w:sz w:val="22"/>
                <w:szCs w:val="22"/>
                <w:lang w:eastAsia="en-US"/>
              </w:rPr>
              <w:br/>
            </w:r>
            <w:r w:rsidR="000A797F">
              <w:rPr>
                <w:rFonts w:ascii="Arial" w:hAnsi="Arial" w:cs="Arial"/>
                <w:sz w:val="22"/>
                <w:szCs w:val="22"/>
                <w:lang w:eastAsia="en-US"/>
              </w:rPr>
              <w:t>Hans-Böckler-Straße 20</w:t>
            </w:r>
          </w:p>
          <w:p w14:paraId="274B13AE" w14:textId="6962FB0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w:t>
            </w:r>
            <w:r w:rsidR="000A797F">
              <w:rPr>
                <w:rFonts w:ascii="Arial" w:hAnsi="Arial" w:cs="Arial"/>
                <w:sz w:val="22"/>
                <w:szCs w:val="22"/>
                <w:lang w:eastAsia="en-US"/>
              </w:rPr>
              <w:t>63811 Stock</w:t>
            </w:r>
            <w:r w:rsidRPr="00BB5C31">
              <w:rPr>
                <w:rFonts w:ascii="Arial" w:hAnsi="Arial" w:cs="Arial"/>
                <w:sz w:val="22"/>
                <w:szCs w:val="22"/>
                <w:lang w:eastAsia="en-US"/>
              </w:rPr>
              <w:t>stadt</w:t>
            </w:r>
            <w:r w:rsidR="000A797F">
              <w:rPr>
                <w:rFonts w:ascii="Arial" w:hAnsi="Arial" w:cs="Arial"/>
                <w:sz w:val="22"/>
                <w:szCs w:val="22"/>
                <w:lang w:eastAsia="en-US"/>
              </w:rPr>
              <w:t xml:space="preserve"> am Main</w:t>
            </w:r>
          </w:p>
          <w:p w14:paraId="063ECDAF" w14:textId="52E8AD39" w:rsidR="00260832" w:rsidRPr="00BB5C31" w:rsidRDefault="00260832" w:rsidP="00E819D2">
            <w:pPr>
              <w:tabs>
                <w:tab w:val="left" w:pos="7020"/>
                <w:tab w:val="right" w:pos="8789"/>
              </w:tabs>
              <w:suppressAutoHyphens/>
              <w:rPr>
                <w:rFonts w:ascii="Arial" w:hAnsi="Arial" w:cs="Arial"/>
                <w:sz w:val="22"/>
                <w:szCs w:val="22"/>
                <w:lang w:eastAsia="en-US"/>
              </w:rPr>
            </w:pPr>
            <w:r>
              <w:rPr>
                <w:rFonts w:ascii="Arial" w:hAnsi="Arial" w:cs="Arial"/>
                <w:sz w:val="22"/>
                <w:szCs w:val="22"/>
                <w:lang w:eastAsia="en-US"/>
              </w:rPr>
              <w:t xml:space="preserve">Tel.: +49 (0) 60 </w:t>
            </w:r>
            <w:r w:rsidR="000A797F">
              <w:rPr>
                <w:rFonts w:ascii="Arial" w:hAnsi="Arial" w:cs="Arial"/>
                <w:sz w:val="22"/>
                <w:szCs w:val="22"/>
                <w:lang w:eastAsia="en-US"/>
              </w:rPr>
              <w:t>27 99005</w:t>
            </w:r>
            <w:r>
              <w:rPr>
                <w:rFonts w:ascii="Arial" w:hAnsi="Arial" w:cs="Arial"/>
                <w:sz w:val="22"/>
                <w:szCs w:val="22"/>
                <w:lang w:eastAsia="en-US"/>
              </w:rPr>
              <w:t>-13</w:t>
            </w:r>
          </w:p>
          <w:p w14:paraId="32657363" w14:textId="77777777" w:rsidR="00260832" w:rsidRPr="00BB5C31" w:rsidRDefault="005B2EF7" w:rsidP="00E819D2">
            <w:pPr>
              <w:tabs>
                <w:tab w:val="left" w:pos="7020"/>
                <w:tab w:val="right" w:pos="8789"/>
              </w:tabs>
              <w:suppressAutoHyphens/>
              <w:rPr>
                <w:rFonts w:ascii="Arial" w:hAnsi="Arial" w:cs="Arial"/>
                <w:sz w:val="22"/>
                <w:szCs w:val="22"/>
                <w:u w:val="single"/>
                <w:lang w:eastAsia="en-US"/>
              </w:rPr>
            </w:pPr>
            <w:hyperlink r:id="rId20" w:history="1">
              <w:r w:rsidR="00260832" w:rsidRPr="00BB5C31">
                <w:rPr>
                  <w:rStyle w:val="Hyperlink"/>
                  <w:rFonts w:ascii="Arial" w:hAnsi="Arial" w:cs="Arial"/>
                  <w:color w:val="auto"/>
                  <w:sz w:val="22"/>
                  <w:szCs w:val="22"/>
                  <w:lang w:eastAsia="en-US"/>
                </w:rPr>
                <w:t>mail@konsens.de</w:t>
              </w:r>
            </w:hyperlink>
            <w:r w:rsidR="00260832" w:rsidRPr="00BB5C31">
              <w:rPr>
                <w:rFonts w:ascii="Arial" w:hAnsi="Arial" w:cs="Arial"/>
                <w:sz w:val="22"/>
                <w:szCs w:val="22"/>
                <w:lang w:eastAsia="en-US"/>
              </w:rPr>
              <w:t>; www.konsens.de</w:t>
            </w:r>
          </w:p>
        </w:tc>
      </w:tr>
    </w:tbl>
    <w:p w14:paraId="41BD1188" w14:textId="59CFB9DC" w:rsidR="00260832" w:rsidRPr="00167298" w:rsidRDefault="00260832" w:rsidP="00260832">
      <w:pPr>
        <w:shd w:val="clear" w:color="auto" w:fill="DDF3FF"/>
        <w:tabs>
          <w:tab w:val="left" w:pos="7020"/>
          <w:tab w:val="right" w:pos="8789"/>
        </w:tabs>
        <w:suppressAutoHyphens/>
        <w:spacing w:before="360"/>
        <w:ind w:right="567"/>
        <w:jc w:val="center"/>
        <w:rPr>
          <w:rFonts w:ascii="Arial" w:hAnsi="Arial" w:cs="Arial"/>
          <w:color w:val="000000"/>
          <w:sz w:val="22"/>
          <w:szCs w:val="22"/>
          <w:lang w:eastAsia="en-US"/>
        </w:rPr>
      </w:pPr>
      <w:r w:rsidRPr="00167298">
        <w:rPr>
          <w:rFonts w:ascii="Arial" w:hAnsi="Arial" w:cs="Arial"/>
          <w:color w:val="000000"/>
          <w:sz w:val="22"/>
          <w:szCs w:val="22"/>
          <w:lang w:eastAsia="en-US"/>
        </w:rPr>
        <w:t xml:space="preserve">Sie finden diese </w:t>
      </w:r>
      <w:r w:rsidRPr="00167298">
        <w:rPr>
          <w:rFonts w:ascii="Arial" w:hAnsi="Arial" w:cs="Arial"/>
          <w:color w:val="000000"/>
          <w:sz w:val="22"/>
          <w:szCs w:val="22"/>
          <w:u w:val="single"/>
          <w:lang w:eastAsia="en-US"/>
        </w:rPr>
        <w:t xml:space="preserve">Presseinformation als docx-Datei </w:t>
      </w:r>
      <w:r w:rsidRPr="00167298">
        <w:rPr>
          <w:rFonts w:ascii="Arial" w:hAnsi="Arial" w:cs="Arial"/>
          <w:color w:val="000000"/>
          <w:sz w:val="22"/>
          <w:szCs w:val="22"/>
          <w:lang w:eastAsia="en-US"/>
        </w:rPr>
        <w:t xml:space="preserve">sowie </w:t>
      </w:r>
      <w:r w:rsidRPr="00167298">
        <w:rPr>
          <w:rFonts w:ascii="Arial" w:hAnsi="Arial" w:cs="Arial"/>
          <w:color w:val="000000"/>
          <w:sz w:val="22"/>
          <w:szCs w:val="22"/>
          <w:u w:val="single"/>
          <w:lang w:eastAsia="en-US"/>
        </w:rPr>
        <w:t>die Bilder in druckfähiger Auflösung</w:t>
      </w:r>
      <w:r w:rsidRPr="00167298">
        <w:rPr>
          <w:rFonts w:ascii="Arial" w:hAnsi="Arial" w:cs="Arial"/>
          <w:color w:val="000000"/>
          <w:sz w:val="22"/>
          <w:szCs w:val="22"/>
          <w:lang w:eastAsia="en-US"/>
        </w:rPr>
        <w:t xml:space="preserve"> zum Herunterladen unter </w:t>
      </w:r>
      <w:r w:rsidRPr="00167298">
        <w:rPr>
          <w:rFonts w:ascii="Arial" w:hAnsi="Arial" w:cs="Arial"/>
          <w:color w:val="000000"/>
          <w:sz w:val="22"/>
          <w:szCs w:val="22"/>
          <w:u w:val="single"/>
          <w:lang w:eastAsia="en-US"/>
        </w:rPr>
        <w:t>www.rigk.de/wissenswert/presse</w:t>
      </w:r>
      <w:bookmarkEnd w:id="0"/>
    </w:p>
    <w:sectPr w:rsidR="00260832" w:rsidRPr="00167298" w:rsidSect="00E07A80">
      <w:headerReference w:type="default" r:id="rId21"/>
      <w:footerReference w:type="even" r:id="rId22"/>
      <w:footerReference w:type="default" r:id="rId23"/>
      <w:pgSz w:w="11906" w:h="16838" w:code="9"/>
      <w:pgMar w:top="2694" w:right="1274" w:bottom="851" w:left="1418" w:header="567"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2E5D" w14:textId="77777777" w:rsidR="00EB6738" w:rsidRDefault="00EB6738">
      <w:r>
        <w:separator/>
      </w:r>
    </w:p>
  </w:endnote>
  <w:endnote w:type="continuationSeparator" w:id="0">
    <w:p w14:paraId="39558F63" w14:textId="77777777" w:rsidR="00EB6738" w:rsidRDefault="00EB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5DB"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9B0EB77"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8BAC" w14:textId="0FF7DF12"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22850BC5"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DF17F9">
      <w:rPr>
        <w:rFonts w:ascii="FFDIN-Regular" w:hAnsi="FFDIN-Regular"/>
        <w:noProof/>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5214694"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1CF4" w14:textId="77777777" w:rsidR="00EB6738" w:rsidRDefault="00EB6738">
      <w:r>
        <w:separator/>
      </w:r>
    </w:p>
  </w:footnote>
  <w:footnote w:type="continuationSeparator" w:id="0">
    <w:p w14:paraId="40B1F648" w14:textId="77777777" w:rsidR="00EB6738" w:rsidRDefault="00EB6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D766E8" w14:paraId="2C709C4B" w14:textId="77777777" w:rsidTr="00D766E8">
      <w:tc>
        <w:tcPr>
          <w:tcW w:w="4602" w:type="dxa"/>
        </w:tcPr>
        <w:p w14:paraId="26BF02C9" w14:textId="77777777" w:rsidR="00D766E8" w:rsidRDefault="00D766E8" w:rsidP="00D766E8">
          <w:pPr>
            <w:pStyle w:val="Kopfzeile"/>
            <w:tabs>
              <w:tab w:val="clear" w:pos="4320"/>
              <w:tab w:val="clear" w:pos="8640"/>
              <w:tab w:val="center" w:pos="2268"/>
              <w:tab w:val="right" w:pos="8222"/>
            </w:tabs>
            <w:ind w:right="-284"/>
            <w:jc w:val="left"/>
            <w:rPr>
              <w:noProof/>
              <w:lang w:bidi="he-IL"/>
            </w:rPr>
          </w:pPr>
        </w:p>
        <w:p w14:paraId="6273E4EE" w14:textId="2B77FF59" w:rsidR="00D766E8" w:rsidRDefault="00D766E8" w:rsidP="004E695D">
          <w:pPr>
            <w:pStyle w:val="Kopfzeile"/>
            <w:tabs>
              <w:tab w:val="clear" w:pos="4320"/>
              <w:tab w:val="clear" w:pos="8640"/>
              <w:tab w:val="center" w:pos="2268"/>
              <w:tab w:val="left" w:pos="3960"/>
            </w:tabs>
            <w:ind w:right="-284"/>
            <w:jc w:val="left"/>
            <w:rPr>
              <w:rFonts w:cs="Arial"/>
              <w:noProof/>
              <w:sz w:val="22"/>
              <w:szCs w:val="22"/>
            </w:rPr>
          </w:pPr>
          <w:r>
            <w:rPr>
              <w:noProof/>
              <w:lang w:bidi="he-IL"/>
            </w:rPr>
            <w:drawing>
              <wp:inline distT="0" distB="0" distL="0" distR="0" wp14:anchorId="3007AA4E" wp14:editId="1018F8E9">
                <wp:extent cx="2162175" cy="1217891"/>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
                          <a:extLst>
                            <a:ext uri="{28A0092B-C50C-407E-A947-70E740481C1C}">
                              <a14:useLocalDpi xmlns:a14="http://schemas.microsoft.com/office/drawing/2010/main" val="0"/>
                            </a:ext>
                          </a:extLst>
                        </a:blip>
                        <a:srcRect l="-663" t="-21283" r="-6221" b="-2279"/>
                        <a:stretch/>
                      </pic:blipFill>
                      <pic:spPr bwMode="auto">
                        <a:xfrm>
                          <a:off x="0" y="0"/>
                          <a:ext cx="2169642" cy="1222097"/>
                        </a:xfrm>
                        <a:prstGeom prst="rect">
                          <a:avLst/>
                        </a:prstGeom>
                        <a:ln>
                          <a:noFill/>
                        </a:ln>
                        <a:extLst>
                          <a:ext uri="{53640926-AAD7-44D8-BBD7-CCE9431645EC}">
                            <a14:shadowObscured xmlns:a14="http://schemas.microsoft.com/office/drawing/2010/main"/>
                          </a:ext>
                        </a:extLst>
                      </pic:spPr>
                    </pic:pic>
                  </a:graphicData>
                </a:graphic>
              </wp:inline>
            </w:drawing>
          </w:r>
          <w:r w:rsidR="004E695D">
            <w:rPr>
              <w:rFonts w:cs="Arial"/>
              <w:noProof/>
              <w:sz w:val="22"/>
              <w:szCs w:val="22"/>
            </w:rPr>
            <w:tab/>
          </w:r>
        </w:p>
      </w:tc>
      <w:tc>
        <w:tcPr>
          <w:tcW w:w="4602" w:type="dxa"/>
        </w:tcPr>
        <w:p w14:paraId="701E37A9" w14:textId="77777777" w:rsidR="00D766E8" w:rsidRDefault="00D766E8" w:rsidP="00D766E8">
          <w:pPr>
            <w:pStyle w:val="Kopfzeile"/>
            <w:tabs>
              <w:tab w:val="clear" w:pos="4320"/>
              <w:tab w:val="clear" w:pos="8640"/>
              <w:tab w:val="center" w:pos="2268"/>
              <w:tab w:val="right" w:pos="8222"/>
            </w:tabs>
            <w:ind w:right="-117"/>
            <w:jc w:val="right"/>
            <w:rPr>
              <w:rFonts w:cs="Arial"/>
              <w:noProof/>
              <w:sz w:val="22"/>
              <w:szCs w:val="22"/>
            </w:rPr>
          </w:pPr>
        </w:p>
        <w:p w14:paraId="1322785F" w14:textId="2A7093E4" w:rsidR="00D766E8" w:rsidRDefault="00D766E8" w:rsidP="00D766E8">
          <w:pPr>
            <w:pStyle w:val="Kopfzeile"/>
            <w:tabs>
              <w:tab w:val="clear" w:pos="4320"/>
              <w:tab w:val="clear" w:pos="8640"/>
              <w:tab w:val="center" w:pos="2268"/>
              <w:tab w:val="right" w:pos="8222"/>
            </w:tabs>
            <w:ind w:right="-117"/>
            <w:jc w:val="right"/>
            <w:rPr>
              <w:rFonts w:cs="Arial"/>
              <w:noProof/>
              <w:sz w:val="22"/>
              <w:szCs w:val="22"/>
            </w:rPr>
          </w:pPr>
          <w:r>
            <w:rPr>
              <w:rFonts w:cs="Arial"/>
              <w:noProof/>
              <w:sz w:val="22"/>
              <w:szCs w:val="22"/>
            </w:rPr>
            <w:drawing>
              <wp:inline distT="0" distB="0" distL="0" distR="0" wp14:anchorId="09BDC45E" wp14:editId="4EEC153B">
                <wp:extent cx="1568530" cy="1313645"/>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7349" cy="1337781"/>
                        </a:xfrm>
                        <a:prstGeom prst="rect">
                          <a:avLst/>
                        </a:prstGeom>
                      </pic:spPr>
                    </pic:pic>
                  </a:graphicData>
                </a:graphic>
              </wp:inline>
            </w:drawing>
          </w:r>
        </w:p>
      </w:tc>
    </w:tr>
  </w:tbl>
  <w:p w14:paraId="2882D6D8" w14:textId="0ADC95B6" w:rsidR="00122C95" w:rsidRDefault="00122C95" w:rsidP="006F0105">
    <w:pPr>
      <w:pStyle w:val="Kopfzeile"/>
      <w:tabs>
        <w:tab w:val="clear" w:pos="4320"/>
        <w:tab w:val="clear" w:pos="8640"/>
        <w:tab w:val="center" w:pos="2268"/>
        <w:tab w:val="right" w:pos="8222"/>
      </w:tabs>
      <w:ind w:right="-284"/>
      <w:jc w:val="right"/>
      <w:rPr>
        <w:rFonts w:cs="Arial"/>
        <w:noProof/>
        <w:sz w:val="22"/>
        <w:szCs w:val="22"/>
      </w:rPr>
    </w:pPr>
  </w:p>
  <w:p w14:paraId="1FE91733" w14:textId="77777777" w:rsidR="0059543B" w:rsidRPr="00122C95" w:rsidRDefault="0059543B" w:rsidP="0059543B">
    <w:pPr>
      <w:pStyle w:val="Kopfzeile"/>
      <w:tabs>
        <w:tab w:val="clear" w:pos="4320"/>
        <w:tab w:val="clear" w:pos="8640"/>
        <w:tab w:val="center" w:pos="2268"/>
        <w:tab w:val="right" w:pos="8222"/>
      </w:tabs>
      <w:ind w:right="-284"/>
      <w:jc w:val="center"/>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BAEB9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2618F"/>
    <w:multiLevelType w:val="hybridMultilevel"/>
    <w:tmpl w:val="DC1CC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77422087">
    <w:abstractNumId w:val="5"/>
  </w:num>
  <w:num w:numId="2" w16cid:durableId="1294411978">
    <w:abstractNumId w:val="1"/>
  </w:num>
  <w:num w:numId="3" w16cid:durableId="1826505879">
    <w:abstractNumId w:val="7"/>
  </w:num>
  <w:num w:numId="4" w16cid:durableId="655109935">
    <w:abstractNumId w:val="9"/>
  </w:num>
  <w:num w:numId="5" w16cid:durableId="684137574">
    <w:abstractNumId w:val="6"/>
  </w:num>
  <w:num w:numId="6" w16cid:durableId="71238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203296">
    <w:abstractNumId w:val="3"/>
  </w:num>
  <w:num w:numId="8" w16cid:durableId="1728216155">
    <w:abstractNumId w:val="8"/>
  </w:num>
  <w:num w:numId="9" w16cid:durableId="1498689734">
    <w:abstractNumId w:val="2"/>
  </w:num>
  <w:num w:numId="10" w16cid:durableId="1111245400">
    <w:abstractNumId w:val="0"/>
  </w:num>
  <w:num w:numId="11" w16cid:durableId="178667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15B1"/>
    <w:rsid w:val="000030C3"/>
    <w:rsid w:val="000047C8"/>
    <w:rsid w:val="00006CE7"/>
    <w:rsid w:val="00007A74"/>
    <w:rsid w:val="0001178E"/>
    <w:rsid w:val="000230BD"/>
    <w:rsid w:val="000247A1"/>
    <w:rsid w:val="00025F61"/>
    <w:rsid w:val="00030182"/>
    <w:rsid w:val="00035AF9"/>
    <w:rsid w:val="00037C5F"/>
    <w:rsid w:val="0004202C"/>
    <w:rsid w:val="00043588"/>
    <w:rsid w:val="00044003"/>
    <w:rsid w:val="00050431"/>
    <w:rsid w:val="0005047C"/>
    <w:rsid w:val="00053F31"/>
    <w:rsid w:val="00054336"/>
    <w:rsid w:val="000552F0"/>
    <w:rsid w:val="00055562"/>
    <w:rsid w:val="000567DE"/>
    <w:rsid w:val="00060DD6"/>
    <w:rsid w:val="00060E21"/>
    <w:rsid w:val="00066EB1"/>
    <w:rsid w:val="00067B69"/>
    <w:rsid w:val="000722E6"/>
    <w:rsid w:val="00072A60"/>
    <w:rsid w:val="00076644"/>
    <w:rsid w:val="00080B8F"/>
    <w:rsid w:val="0008125E"/>
    <w:rsid w:val="0008252B"/>
    <w:rsid w:val="0008605F"/>
    <w:rsid w:val="00086246"/>
    <w:rsid w:val="00086934"/>
    <w:rsid w:val="000909BA"/>
    <w:rsid w:val="00091889"/>
    <w:rsid w:val="00094666"/>
    <w:rsid w:val="00094756"/>
    <w:rsid w:val="000A3588"/>
    <w:rsid w:val="000A36BB"/>
    <w:rsid w:val="000A48A2"/>
    <w:rsid w:val="000A797F"/>
    <w:rsid w:val="000B0F69"/>
    <w:rsid w:val="000B1C1D"/>
    <w:rsid w:val="000B39D2"/>
    <w:rsid w:val="000B3D43"/>
    <w:rsid w:val="000B5964"/>
    <w:rsid w:val="000B7D54"/>
    <w:rsid w:val="000C5783"/>
    <w:rsid w:val="000C69F7"/>
    <w:rsid w:val="000C763E"/>
    <w:rsid w:val="000D044F"/>
    <w:rsid w:val="000D05A0"/>
    <w:rsid w:val="000D219A"/>
    <w:rsid w:val="000D39B0"/>
    <w:rsid w:val="000D7D83"/>
    <w:rsid w:val="000E0545"/>
    <w:rsid w:val="000E0C96"/>
    <w:rsid w:val="000E206E"/>
    <w:rsid w:val="000E32E2"/>
    <w:rsid w:val="000E4080"/>
    <w:rsid w:val="000E4321"/>
    <w:rsid w:val="000E452C"/>
    <w:rsid w:val="000E625A"/>
    <w:rsid w:val="000F1963"/>
    <w:rsid w:val="00100D23"/>
    <w:rsid w:val="00103646"/>
    <w:rsid w:val="00104DF8"/>
    <w:rsid w:val="00106E15"/>
    <w:rsid w:val="00112C4B"/>
    <w:rsid w:val="00113518"/>
    <w:rsid w:val="00113663"/>
    <w:rsid w:val="001139D5"/>
    <w:rsid w:val="00113CCE"/>
    <w:rsid w:val="00122C95"/>
    <w:rsid w:val="00124326"/>
    <w:rsid w:val="00125281"/>
    <w:rsid w:val="00126112"/>
    <w:rsid w:val="00130308"/>
    <w:rsid w:val="00131ACE"/>
    <w:rsid w:val="001340B7"/>
    <w:rsid w:val="0013585B"/>
    <w:rsid w:val="001421B1"/>
    <w:rsid w:val="00142B4F"/>
    <w:rsid w:val="00145D9F"/>
    <w:rsid w:val="00152D3E"/>
    <w:rsid w:val="00163030"/>
    <w:rsid w:val="00164DC1"/>
    <w:rsid w:val="00164E57"/>
    <w:rsid w:val="00166015"/>
    <w:rsid w:val="00167298"/>
    <w:rsid w:val="00167468"/>
    <w:rsid w:val="001677FC"/>
    <w:rsid w:val="00167C4F"/>
    <w:rsid w:val="0018085E"/>
    <w:rsid w:val="00181669"/>
    <w:rsid w:val="00181CBE"/>
    <w:rsid w:val="00183393"/>
    <w:rsid w:val="001842D1"/>
    <w:rsid w:val="001847F2"/>
    <w:rsid w:val="00184DB5"/>
    <w:rsid w:val="00192890"/>
    <w:rsid w:val="001944BD"/>
    <w:rsid w:val="00195A85"/>
    <w:rsid w:val="00196791"/>
    <w:rsid w:val="00197D64"/>
    <w:rsid w:val="001A42AB"/>
    <w:rsid w:val="001A488B"/>
    <w:rsid w:val="001A53D0"/>
    <w:rsid w:val="001A554A"/>
    <w:rsid w:val="001B01D9"/>
    <w:rsid w:val="001B124A"/>
    <w:rsid w:val="001B2379"/>
    <w:rsid w:val="001B29DD"/>
    <w:rsid w:val="001B3A07"/>
    <w:rsid w:val="001B5DA8"/>
    <w:rsid w:val="001B63BF"/>
    <w:rsid w:val="001B6605"/>
    <w:rsid w:val="001B6A44"/>
    <w:rsid w:val="001C46A3"/>
    <w:rsid w:val="001C526F"/>
    <w:rsid w:val="001C7B51"/>
    <w:rsid w:val="001D0462"/>
    <w:rsid w:val="001D2A5F"/>
    <w:rsid w:val="001D3194"/>
    <w:rsid w:val="001E3A4D"/>
    <w:rsid w:val="001E3D2F"/>
    <w:rsid w:val="001E4CC8"/>
    <w:rsid w:val="001E51CC"/>
    <w:rsid w:val="001E7CF8"/>
    <w:rsid w:val="001F26E2"/>
    <w:rsid w:val="001F367E"/>
    <w:rsid w:val="00201576"/>
    <w:rsid w:val="002117DA"/>
    <w:rsid w:val="002147A9"/>
    <w:rsid w:val="00215FA9"/>
    <w:rsid w:val="002218E7"/>
    <w:rsid w:val="00223F6A"/>
    <w:rsid w:val="00225697"/>
    <w:rsid w:val="0022600F"/>
    <w:rsid w:val="00233488"/>
    <w:rsid w:val="00236059"/>
    <w:rsid w:val="00237B7A"/>
    <w:rsid w:val="0024019E"/>
    <w:rsid w:val="00250CCD"/>
    <w:rsid w:val="00250D64"/>
    <w:rsid w:val="00254137"/>
    <w:rsid w:val="00255334"/>
    <w:rsid w:val="00260832"/>
    <w:rsid w:val="00260FCB"/>
    <w:rsid w:val="00262F4C"/>
    <w:rsid w:val="00263CE3"/>
    <w:rsid w:val="00266193"/>
    <w:rsid w:val="00270C5C"/>
    <w:rsid w:val="00274880"/>
    <w:rsid w:val="00275B77"/>
    <w:rsid w:val="0027758A"/>
    <w:rsid w:val="0027779F"/>
    <w:rsid w:val="00280EE6"/>
    <w:rsid w:val="00284357"/>
    <w:rsid w:val="002848E6"/>
    <w:rsid w:val="002849AB"/>
    <w:rsid w:val="00292506"/>
    <w:rsid w:val="002928BC"/>
    <w:rsid w:val="00293753"/>
    <w:rsid w:val="002A0831"/>
    <w:rsid w:val="002A2EC9"/>
    <w:rsid w:val="002A5AEB"/>
    <w:rsid w:val="002B17C0"/>
    <w:rsid w:val="002B2467"/>
    <w:rsid w:val="002B3E15"/>
    <w:rsid w:val="002B6146"/>
    <w:rsid w:val="002C0C3C"/>
    <w:rsid w:val="002C7B8E"/>
    <w:rsid w:val="002D093B"/>
    <w:rsid w:val="002D77E9"/>
    <w:rsid w:val="002E11CD"/>
    <w:rsid w:val="002E1B06"/>
    <w:rsid w:val="002E1E9B"/>
    <w:rsid w:val="002E30E9"/>
    <w:rsid w:val="002E31E2"/>
    <w:rsid w:val="002F4E99"/>
    <w:rsid w:val="002F7876"/>
    <w:rsid w:val="00302107"/>
    <w:rsid w:val="00302992"/>
    <w:rsid w:val="00305937"/>
    <w:rsid w:val="00314B5B"/>
    <w:rsid w:val="00314EC7"/>
    <w:rsid w:val="00314FA6"/>
    <w:rsid w:val="0031580E"/>
    <w:rsid w:val="0032067B"/>
    <w:rsid w:val="003216C3"/>
    <w:rsid w:val="00323BC4"/>
    <w:rsid w:val="003244EA"/>
    <w:rsid w:val="00325C12"/>
    <w:rsid w:val="003365BF"/>
    <w:rsid w:val="00337D53"/>
    <w:rsid w:val="00342FAB"/>
    <w:rsid w:val="003461D1"/>
    <w:rsid w:val="003548EC"/>
    <w:rsid w:val="003570D0"/>
    <w:rsid w:val="0036769C"/>
    <w:rsid w:val="0036787F"/>
    <w:rsid w:val="0037104A"/>
    <w:rsid w:val="003758F5"/>
    <w:rsid w:val="00380D65"/>
    <w:rsid w:val="00380D98"/>
    <w:rsid w:val="00381DB6"/>
    <w:rsid w:val="003824FA"/>
    <w:rsid w:val="00384833"/>
    <w:rsid w:val="00387571"/>
    <w:rsid w:val="00390BFC"/>
    <w:rsid w:val="00391123"/>
    <w:rsid w:val="00396E1F"/>
    <w:rsid w:val="003A123F"/>
    <w:rsid w:val="003A4F1B"/>
    <w:rsid w:val="003A5EED"/>
    <w:rsid w:val="003B3327"/>
    <w:rsid w:val="003B3ADA"/>
    <w:rsid w:val="003B577B"/>
    <w:rsid w:val="003B659C"/>
    <w:rsid w:val="003B7D8C"/>
    <w:rsid w:val="003C0C13"/>
    <w:rsid w:val="003C2A84"/>
    <w:rsid w:val="003C5670"/>
    <w:rsid w:val="003C7445"/>
    <w:rsid w:val="003E2662"/>
    <w:rsid w:val="003E4D0B"/>
    <w:rsid w:val="003E4F99"/>
    <w:rsid w:val="003E57A1"/>
    <w:rsid w:val="003E5831"/>
    <w:rsid w:val="003E59D7"/>
    <w:rsid w:val="003E5C8F"/>
    <w:rsid w:val="003F323E"/>
    <w:rsid w:val="003F48BB"/>
    <w:rsid w:val="003F6915"/>
    <w:rsid w:val="003F75B5"/>
    <w:rsid w:val="00403926"/>
    <w:rsid w:val="00403C85"/>
    <w:rsid w:val="0040489B"/>
    <w:rsid w:val="004078BE"/>
    <w:rsid w:val="004120E7"/>
    <w:rsid w:val="00414E7D"/>
    <w:rsid w:val="004224F2"/>
    <w:rsid w:val="004267E8"/>
    <w:rsid w:val="00427803"/>
    <w:rsid w:val="00431FEE"/>
    <w:rsid w:val="004408E0"/>
    <w:rsid w:val="004434B5"/>
    <w:rsid w:val="004463A7"/>
    <w:rsid w:val="0044758C"/>
    <w:rsid w:val="00450904"/>
    <w:rsid w:val="00451DCC"/>
    <w:rsid w:val="00454C6B"/>
    <w:rsid w:val="00457BD1"/>
    <w:rsid w:val="004602CE"/>
    <w:rsid w:val="00461B19"/>
    <w:rsid w:val="00462B69"/>
    <w:rsid w:val="004721A9"/>
    <w:rsid w:val="00477596"/>
    <w:rsid w:val="004838C7"/>
    <w:rsid w:val="0048530B"/>
    <w:rsid w:val="00486CFB"/>
    <w:rsid w:val="0048744B"/>
    <w:rsid w:val="00493667"/>
    <w:rsid w:val="00493AB9"/>
    <w:rsid w:val="00497504"/>
    <w:rsid w:val="004A062F"/>
    <w:rsid w:val="004A2529"/>
    <w:rsid w:val="004A2708"/>
    <w:rsid w:val="004A2ABB"/>
    <w:rsid w:val="004A6C57"/>
    <w:rsid w:val="004D1867"/>
    <w:rsid w:val="004D3895"/>
    <w:rsid w:val="004D42EC"/>
    <w:rsid w:val="004D58F7"/>
    <w:rsid w:val="004D5B6C"/>
    <w:rsid w:val="004E695D"/>
    <w:rsid w:val="004F0CCB"/>
    <w:rsid w:val="004F1913"/>
    <w:rsid w:val="004F32A2"/>
    <w:rsid w:val="004F5398"/>
    <w:rsid w:val="004F53C0"/>
    <w:rsid w:val="004F72CC"/>
    <w:rsid w:val="00501262"/>
    <w:rsid w:val="00503600"/>
    <w:rsid w:val="005045F4"/>
    <w:rsid w:val="00505D98"/>
    <w:rsid w:val="0050697D"/>
    <w:rsid w:val="005107FE"/>
    <w:rsid w:val="00511B88"/>
    <w:rsid w:val="0051441D"/>
    <w:rsid w:val="00516D6A"/>
    <w:rsid w:val="005202A1"/>
    <w:rsid w:val="005317F2"/>
    <w:rsid w:val="0054019D"/>
    <w:rsid w:val="00544693"/>
    <w:rsid w:val="00544963"/>
    <w:rsid w:val="00552FAA"/>
    <w:rsid w:val="0055308B"/>
    <w:rsid w:val="00554131"/>
    <w:rsid w:val="005557D0"/>
    <w:rsid w:val="00561657"/>
    <w:rsid w:val="00562C68"/>
    <w:rsid w:val="005631BB"/>
    <w:rsid w:val="005658FB"/>
    <w:rsid w:val="00566245"/>
    <w:rsid w:val="005668C5"/>
    <w:rsid w:val="0056738A"/>
    <w:rsid w:val="005718F3"/>
    <w:rsid w:val="00572E47"/>
    <w:rsid w:val="00574566"/>
    <w:rsid w:val="00574B59"/>
    <w:rsid w:val="0057738D"/>
    <w:rsid w:val="00577A2C"/>
    <w:rsid w:val="00580250"/>
    <w:rsid w:val="00581D11"/>
    <w:rsid w:val="00582150"/>
    <w:rsid w:val="00583874"/>
    <w:rsid w:val="00583D65"/>
    <w:rsid w:val="00590EFA"/>
    <w:rsid w:val="00591559"/>
    <w:rsid w:val="005922F8"/>
    <w:rsid w:val="0059315E"/>
    <w:rsid w:val="0059543B"/>
    <w:rsid w:val="00595B17"/>
    <w:rsid w:val="005968E3"/>
    <w:rsid w:val="00596C5E"/>
    <w:rsid w:val="005A3B6F"/>
    <w:rsid w:val="005A40F7"/>
    <w:rsid w:val="005A508B"/>
    <w:rsid w:val="005A60D6"/>
    <w:rsid w:val="005B02C0"/>
    <w:rsid w:val="005B1D3E"/>
    <w:rsid w:val="005B2EF7"/>
    <w:rsid w:val="005B2F4C"/>
    <w:rsid w:val="005B363F"/>
    <w:rsid w:val="005B369A"/>
    <w:rsid w:val="005B4C0E"/>
    <w:rsid w:val="005B542A"/>
    <w:rsid w:val="005B5733"/>
    <w:rsid w:val="005B7B3C"/>
    <w:rsid w:val="005C3399"/>
    <w:rsid w:val="005C3BF9"/>
    <w:rsid w:val="005C4FB7"/>
    <w:rsid w:val="005C649E"/>
    <w:rsid w:val="005D3548"/>
    <w:rsid w:val="005D453C"/>
    <w:rsid w:val="005D5836"/>
    <w:rsid w:val="005E73E3"/>
    <w:rsid w:val="005F2F54"/>
    <w:rsid w:val="005F6EBB"/>
    <w:rsid w:val="00601A4B"/>
    <w:rsid w:val="00610BE8"/>
    <w:rsid w:val="00620F3E"/>
    <w:rsid w:val="00621924"/>
    <w:rsid w:val="00622011"/>
    <w:rsid w:val="00622267"/>
    <w:rsid w:val="006227B4"/>
    <w:rsid w:val="0062395D"/>
    <w:rsid w:val="00623DF9"/>
    <w:rsid w:val="00626E08"/>
    <w:rsid w:val="00627967"/>
    <w:rsid w:val="00637C48"/>
    <w:rsid w:val="00640567"/>
    <w:rsid w:val="0064332D"/>
    <w:rsid w:val="0064378D"/>
    <w:rsid w:val="006442B3"/>
    <w:rsid w:val="00644FBF"/>
    <w:rsid w:val="00646EC1"/>
    <w:rsid w:val="00651CC4"/>
    <w:rsid w:val="00653796"/>
    <w:rsid w:val="00654844"/>
    <w:rsid w:val="006603FF"/>
    <w:rsid w:val="006712D4"/>
    <w:rsid w:val="00675C37"/>
    <w:rsid w:val="006764AF"/>
    <w:rsid w:val="00676B3C"/>
    <w:rsid w:val="0068150F"/>
    <w:rsid w:val="00687180"/>
    <w:rsid w:val="00687865"/>
    <w:rsid w:val="006905C9"/>
    <w:rsid w:val="006A1352"/>
    <w:rsid w:val="006A1E91"/>
    <w:rsid w:val="006A3603"/>
    <w:rsid w:val="006A5104"/>
    <w:rsid w:val="006B0546"/>
    <w:rsid w:val="006B2516"/>
    <w:rsid w:val="006B2C5F"/>
    <w:rsid w:val="006B4497"/>
    <w:rsid w:val="006B4538"/>
    <w:rsid w:val="006B496B"/>
    <w:rsid w:val="006B4EBC"/>
    <w:rsid w:val="006C1866"/>
    <w:rsid w:val="006C1B30"/>
    <w:rsid w:val="006C2525"/>
    <w:rsid w:val="006C7E54"/>
    <w:rsid w:val="006D7CA9"/>
    <w:rsid w:val="006E10FB"/>
    <w:rsid w:val="006E18FF"/>
    <w:rsid w:val="006E227D"/>
    <w:rsid w:val="006E28FC"/>
    <w:rsid w:val="006E3A4F"/>
    <w:rsid w:val="006F0105"/>
    <w:rsid w:val="006F6B05"/>
    <w:rsid w:val="006F6BE5"/>
    <w:rsid w:val="006F6C7D"/>
    <w:rsid w:val="00700B74"/>
    <w:rsid w:val="00701327"/>
    <w:rsid w:val="00702436"/>
    <w:rsid w:val="00704899"/>
    <w:rsid w:val="00705715"/>
    <w:rsid w:val="00705C94"/>
    <w:rsid w:val="007118EC"/>
    <w:rsid w:val="00716C54"/>
    <w:rsid w:val="0072350B"/>
    <w:rsid w:val="00725A5C"/>
    <w:rsid w:val="00730C94"/>
    <w:rsid w:val="007323CF"/>
    <w:rsid w:val="0073333F"/>
    <w:rsid w:val="00737296"/>
    <w:rsid w:val="00740B2E"/>
    <w:rsid w:val="00743235"/>
    <w:rsid w:val="00745752"/>
    <w:rsid w:val="007460BB"/>
    <w:rsid w:val="007467DF"/>
    <w:rsid w:val="00751369"/>
    <w:rsid w:val="00755327"/>
    <w:rsid w:val="0076173C"/>
    <w:rsid w:val="00761840"/>
    <w:rsid w:val="0076442D"/>
    <w:rsid w:val="0077114C"/>
    <w:rsid w:val="007712E9"/>
    <w:rsid w:val="0077169F"/>
    <w:rsid w:val="00772787"/>
    <w:rsid w:val="007730EC"/>
    <w:rsid w:val="00773CEB"/>
    <w:rsid w:val="007761F2"/>
    <w:rsid w:val="0077620D"/>
    <w:rsid w:val="00776FAC"/>
    <w:rsid w:val="007777C6"/>
    <w:rsid w:val="00780C60"/>
    <w:rsid w:val="00782379"/>
    <w:rsid w:val="00784100"/>
    <w:rsid w:val="007906C3"/>
    <w:rsid w:val="00794A59"/>
    <w:rsid w:val="00795DAC"/>
    <w:rsid w:val="007A02C2"/>
    <w:rsid w:val="007A0DE6"/>
    <w:rsid w:val="007A2AC4"/>
    <w:rsid w:val="007A523F"/>
    <w:rsid w:val="007A5F40"/>
    <w:rsid w:val="007A6576"/>
    <w:rsid w:val="007B336C"/>
    <w:rsid w:val="007B4435"/>
    <w:rsid w:val="007B45B3"/>
    <w:rsid w:val="007C135A"/>
    <w:rsid w:val="007C4FE1"/>
    <w:rsid w:val="007D17CC"/>
    <w:rsid w:val="007D3B22"/>
    <w:rsid w:val="007D782D"/>
    <w:rsid w:val="007E1D27"/>
    <w:rsid w:val="007E37A7"/>
    <w:rsid w:val="007E61E3"/>
    <w:rsid w:val="007F337E"/>
    <w:rsid w:val="007F5736"/>
    <w:rsid w:val="007F5AE1"/>
    <w:rsid w:val="007F68EB"/>
    <w:rsid w:val="00804B0A"/>
    <w:rsid w:val="00807CA0"/>
    <w:rsid w:val="00807EA0"/>
    <w:rsid w:val="00807F94"/>
    <w:rsid w:val="00811699"/>
    <w:rsid w:val="00812D07"/>
    <w:rsid w:val="00813D54"/>
    <w:rsid w:val="00815501"/>
    <w:rsid w:val="008226DE"/>
    <w:rsid w:val="008312BC"/>
    <w:rsid w:val="00831CE6"/>
    <w:rsid w:val="0083698C"/>
    <w:rsid w:val="00840473"/>
    <w:rsid w:val="00841FC9"/>
    <w:rsid w:val="00844F05"/>
    <w:rsid w:val="0084674D"/>
    <w:rsid w:val="00846EB4"/>
    <w:rsid w:val="0085601A"/>
    <w:rsid w:val="0086070F"/>
    <w:rsid w:val="00860BAE"/>
    <w:rsid w:val="0086236C"/>
    <w:rsid w:val="00876911"/>
    <w:rsid w:val="00877421"/>
    <w:rsid w:val="008850D3"/>
    <w:rsid w:val="00885C4A"/>
    <w:rsid w:val="00890F8A"/>
    <w:rsid w:val="00891422"/>
    <w:rsid w:val="008955F7"/>
    <w:rsid w:val="0089607B"/>
    <w:rsid w:val="008A0B0D"/>
    <w:rsid w:val="008A206B"/>
    <w:rsid w:val="008A42AA"/>
    <w:rsid w:val="008A622D"/>
    <w:rsid w:val="008B36D5"/>
    <w:rsid w:val="008B45B3"/>
    <w:rsid w:val="008B50CB"/>
    <w:rsid w:val="008C5086"/>
    <w:rsid w:val="008D123F"/>
    <w:rsid w:val="008D19A5"/>
    <w:rsid w:val="008D4889"/>
    <w:rsid w:val="008D6F8F"/>
    <w:rsid w:val="008E06BD"/>
    <w:rsid w:val="008E1AC2"/>
    <w:rsid w:val="008E51AA"/>
    <w:rsid w:val="008E6539"/>
    <w:rsid w:val="008F4DFC"/>
    <w:rsid w:val="008F73BF"/>
    <w:rsid w:val="008F743C"/>
    <w:rsid w:val="0090012F"/>
    <w:rsid w:val="00902685"/>
    <w:rsid w:val="00904224"/>
    <w:rsid w:val="00904E9E"/>
    <w:rsid w:val="009101D7"/>
    <w:rsid w:val="0091312E"/>
    <w:rsid w:val="00917994"/>
    <w:rsid w:val="00920128"/>
    <w:rsid w:val="009217CF"/>
    <w:rsid w:val="0092460A"/>
    <w:rsid w:val="00924A81"/>
    <w:rsid w:val="00925AFA"/>
    <w:rsid w:val="00926292"/>
    <w:rsid w:val="00926E02"/>
    <w:rsid w:val="00933E8D"/>
    <w:rsid w:val="009353FE"/>
    <w:rsid w:val="00935DAF"/>
    <w:rsid w:val="00940B12"/>
    <w:rsid w:val="0094229B"/>
    <w:rsid w:val="0094328E"/>
    <w:rsid w:val="00945AE2"/>
    <w:rsid w:val="00946672"/>
    <w:rsid w:val="00947C54"/>
    <w:rsid w:val="00953617"/>
    <w:rsid w:val="009552A3"/>
    <w:rsid w:val="00964207"/>
    <w:rsid w:val="0096584E"/>
    <w:rsid w:val="00970D36"/>
    <w:rsid w:val="00973FDC"/>
    <w:rsid w:val="00977F90"/>
    <w:rsid w:val="009815A6"/>
    <w:rsid w:val="00985C95"/>
    <w:rsid w:val="00985D66"/>
    <w:rsid w:val="009924BD"/>
    <w:rsid w:val="00996111"/>
    <w:rsid w:val="00996900"/>
    <w:rsid w:val="00997C5A"/>
    <w:rsid w:val="009A1A47"/>
    <w:rsid w:val="009A3271"/>
    <w:rsid w:val="009A3C2D"/>
    <w:rsid w:val="009A3C69"/>
    <w:rsid w:val="009A497C"/>
    <w:rsid w:val="009A66D1"/>
    <w:rsid w:val="009B2B08"/>
    <w:rsid w:val="009B7552"/>
    <w:rsid w:val="009C06EF"/>
    <w:rsid w:val="009C3C61"/>
    <w:rsid w:val="009C427E"/>
    <w:rsid w:val="009C4753"/>
    <w:rsid w:val="009D277F"/>
    <w:rsid w:val="009D552E"/>
    <w:rsid w:val="009D595C"/>
    <w:rsid w:val="009D5A61"/>
    <w:rsid w:val="009D6BD4"/>
    <w:rsid w:val="009E1573"/>
    <w:rsid w:val="009E5750"/>
    <w:rsid w:val="009F0649"/>
    <w:rsid w:val="009F20D7"/>
    <w:rsid w:val="009F2327"/>
    <w:rsid w:val="009F3DDB"/>
    <w:rsid w:val="009F67BF"/>
    <w:rsid w:val="009F7D77"/>
    <w:rsid w:val="00A02301"/>
    <w:rsid w:val="00A04C66"/>
    <w:rsid w:val="00A05788"/>
    <w:rsid w:val="00A06F2D"/>
    <w:rsid w:val="00A076D4"/>
    <w:rsid w:val="00A14E3A"/>
    <w:rsid w:val="00A252B4"/>
    <w:rsid w:val="00A259CA"/>
    <w:rsid w:val="00A31182"/>
    <w:rsid w:val="00A31ED1"/>
    <w:rsid w:val="00A3286B"/>
    <w:rsid w:val="00A4191E"/>
    <w:rsid w:val="00A41B5E"/>
    <w:rsid w:val="00A443AD"/>
    <w:rsid w:val="00A46D5E"/>
    <w:rsid w:val="00A5536F"/>
    <w:rsid w:val="00A560A0"/>
    <w:rsid w:val="00A5610F"/>
    <w:rsid w:val="00A564F6"/>
    <w:rsid w:val="00A60615"/>
    <w:rsid w:val="00A60AC0"/>
    <w:rsid w:val="00A60E89"/>
    <w:rsid w:val="00A632EB"/>
    <w:rsid w:val="00A63318"/>
    <w:rsid w:val="00A63A54"/>
    <w:rsid w:val="00A669FE"/>
    <w:rsid w:val="00A718AC"/>
    <w:rsid w:val="00A812E1"/>
    <w:rsid w:val="00A81605"/>
    <w:rsid w:val="00A81F07"/>
    <w:rsid w:val="00A83716"/>
    <w:rsid w:val="00A83CEA"/>
    <w:rsid w:val="00A848C1"/>
    <w:rsid w:val="00A86057"/>
    <w:rsid w:val="00A872DC"/>
    <w:rsid w:val="00A91340"/>
    <w:rsid w:val="00A913BD"/>
    <w:rsid w:val="00A91BCB"/>
    <w:rsid w:val="00A9408A"/>
    <w:rsid w:val="00AA12BD"/>
    <w:rsid w:val="00AA2393"/>
    <w:rsid w:val="00AA2DC5"/>
    <w:rsid w:val="00AA35DC"/>
    <w:rsid w:val="00AB50C2"/>
    <w:rsid w:val="00AB6EDE"/>
    <w:rsid w:val="00AC0DB6"/>
    <w:rsid w:val="00AC2A99"/>
    <w:rsid w:val="00AC5EA4"/>
    <w:rsid w:val="00AC612B"/>
    <w:rsid w:val="00AE0384"/>
    <w:rsid w:val="00AE059E"/>
    <w:rsid w:val="00AE2626"/>
    <w:rsid w:val="00AE5C6F"/>
    <w:rsid w:val="00AF0161"/>
    <w:rsid w:val="00AF1ACB"/>
    <w:rsid w:val="00AF5E71"/>
    <w:rsid w:val="00AF6022"/>
    <w:rsid w:val="00B03CE4"/>
    <w:rsid w:val="00B10BEE"/>
    <w:rsid w:val="00B128EE"/>
    <w:rsid w:val="00B12B53"/>
    <w:rsid w:val="00B13DD8"/>
    <w:rsid w:val="00B15A54"/>
    <w:rsid w:val="00B15E95"/>
    <w:rsid w:val="00B215B0"/>
    <w:rsid w:val="00B2606B"/>
    <w:rsid w:val="00B32F79"/>
    <w:rsid w:val="00B37989"/>
    <w:rsid w:val="00B43C15"/>
    <w:rsid w:val="00B4418D"/>
    <w:rsid w:val="00B46EDF"/>
    <w:rsid w:val="00B515EA"/>
    <w:rsid w:val="00B54622"/>
    <w:rsid w:val="00B5785B"/>
    <w:rsid w:val="00B644C4"/>
    <w:rsid w:val="00B6591B"/>
    <w:rsid w:val="00B66563"/>
    <w:rsid w:val="00B74238"/>
    <w:rsid w:val="00B74334"/>
    <w:rsid w:val="00B77D04"/>
    <w:rsid w:val="00B82E61"/>
    <w:rsid w:val="00B83BF4"/>
    <w:rsid w:val="00B86921"/>
    <w:rsid w:val="00B86C6E"/>
    <w:rsid w:val="00B90AEA"/>
    <w:rsid w:val="00B91BE0"/>
    <w:rsid w:val="00BA01EC"/>
    <w:rsid w:val="00BA24F0"/>
    <w:rsid w:val="00BA4633"/>
    <w:rsid w:val="00BA66B7"/>
    <w:rsid w:val="00BA7768"/>
    <w:rsid w:val="00BB139B"/>
    <w:rsid w:val="00BB2E57"/>
    <w:rsid w:val="00BB3E7F"/>
    <w:rsid w:val="00BB5BBA"/>
    <w:rsid w:val="00BC00F7"/>
    <w:rsid w:val="00BC053E"/>
    <w:rsid w:val="00BC14CF"/>
    <w:rsid w:val="00BC3601"/>
    <w:rsid w:val="00BD22D9"/>
    <w:rsid w:val="00BD2FA4"/>
    <w:rsid w:val="00BD722A"/>
    <w:rsid w:val="00BE2B76"/>
    <w:rsid w:val="00BE60B1"/>
    <w:rsid w:val="00BF2B33"/>
    <w:rsid w:val="00BF2C58"/>
    <w:rsid w:val="00BF3D75"/>
    <w:rsid w:val="00BF6F3D"/>
    <w:rsid w:val="00BF757F"/>
    <w:rsid w:val="00BF7CBC"/>
    <w:rsid w:val="00C00108"/>
    <w:rsid w:val="00C02AA2"/>
    <w:rsid w:val="00C02F1D"/>
    <w:rsid w:val="00C0375A"/>
    <w:rsid w:val="00C048F5"/>
    <w:rsid w:val="00C04A82"/>
    <w:rsid w:val="00C114A8"/>
    <w:rsid w:val="00C12BCF"/>
    <w:rsid w:val="00C158DA"/>
    <w:rsid w:val="00C16CA4"/>
    <w:rsid w:val="00C17A78"/>
    <w:rsid w:val="00C25F77"/>
    <w:rsid w:val="00C31177"/>
    <w:rsid w:val="00C31B43"/>
    <w:rsid w:val="00C401AD"/>
    <w:rsid w:val="00C401C8"/>
    <w:rsid w:val="00C44395"/>
    <w:rsid w:val="00C44BE9"/>
    <w:rsid w:val="00C45FD9"/>
    <w:rsid w:val="00C47318"/>
    <w:rsid w:val="00C50F03"/>
    <w:rsid w:val="00C55AFD"/>
    <w:rsid w:val="00C60F96"/>
    <w:rsid w:val="00C61B61"/>
    <w:rsid w:val="00C64749"/>
    <w:rsid w:val="00C67F42"/>
    <w:rsid w:val="00C71060"/>
    <w:rsid w:val="00C742C9"/>
    <w:rsid w:val="00C8051D"/>
    <w:rsid w:val="00C826FF"/>
    <w:rsid w:val="00C83387"/>
    <w:rsid w:val="00C8445E"/>
    <w:rsid w:val="00C85ACD"/>
    <w:rsid w:val="00C86D8D"/>
    <w:rsid w:val="00C9001A"/>
    <w:rsid w:val="00C928D5"/>
    <w:rsid w:val="00C94B7F"/>
    <w:rsid w:val="00C96300"/>
    <w:rsid w:val="00C97A67"/>
    <w:rsid w:val="00CA0B87"/>
    <w:rsid w:val="00CA2477"/>
    <w:rsid w:val="00CA28FC"/>
    <w:rsid w:val="00CA7981"/>
    <w:rsid w:val="00CB2132"/>
    <w:rsid w:val="00CB443A"/>
    <w:rsid w:val="00CB51B3"/>
    <w:rsid w:val="00CB69B9"/>
    <w:rsid w:val="00CC1547"/>
    <w:rsid w:val="00CC1E9E"/>
    <w:rsid w:val="00CC25B5"/>
    <w:rsid w:val="00CD0B2A"/>
    <w:rsid w:val="00CD2467"/>
    <w:rsid w:val="00CD34C6"/>
    <w:rsid w:val="00CE01BF"/>
    <w:rsid w:val="00CE1F14"/>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33515"/>
    <w:rsid w:val="00D407D0"/>
    <w:rsid w:val="00D4479D"/>
    <w:rsid w:val="00D44A71"/>
    <w:rsid w:val="00D50DA8"/>
    <w:rsid w:val="00D513FB"/>
    <w:rsid w:val="00D51E9B"/>
    <w:rsid w:val="00D558F6"/>
    <w:rsid w:val="00D56235"/>
    <w:rsid w:val="00D5734E"/>
    <w:rsid w:val="00D6237A"/>
    <w:rsid w:val="00D62598"/>
    <w:rsid w:val="00D6478E"/>
    <w:rsid w:val="00D64944"/>
    <w:rsid w:val="00D656FC"/>
    <w:rsid w:val="00D67F64"/>
    <w:rsid w:val="00D711FC"/>
    <w:rsid w:val="00D73441"/>
    <w:rsid w:val="00D74741"/>
    <w:rsid w:val="00D766E8"/>
    <w:rsid w:val="00D7753B"/>
    <w:rsid w:val="00D80614"/>
    <w:rsid w:val="00D925DF"/>
    <w:rsid w:val="00D94EBF"/>
    <w:rsid w:val="00D96DA5"/>
    <w:rsid w:val="00D976A8"/>
    <w:rsid w:val="00D978CD"/>
    <w:rsid w:val="00DA16C6"/>
    <w:rsid w:val="00DA3B42"/>
    <w:rsid w:val="00DA604F"/>
    <w:rsid w:val="00DA6826"/>
    <w:rsid w:val="00DA73A5"/>
    <w:rsid w:val="00DB18FB"/>
    <w:rsid w:val="00DB1D2A"/>
    <w:rsid w:val="00DB20B5"/>
    <w:rsid w:val="00DB4384"/>
    <w:rsid w:val="00DB63ED"/>
    <w:rsid w:val="00DC1A35"/>
    <w:rsid w:val="00DC2BB3"/>
    <w:rsid w:val="00DC3EC5"/>
    <w:rsid w:val="00DC45B3"/>
    <w:rsid w:val="00DD0FBB"/>
    <w:rsid w:val="00DD267C"/>
    <w:rsid w:val="00DD41C8"/>
    <w:rsid w:val="00DD47D7"/>
    <w:rsid w:val="00DD48EF"/>
    <w:rsid w:val="00DE4B07"/>
    <w:rsid w:val="00DE55E1"/>
    <w:rsid w:val="00DE564F"/>
    <w:rsid w:val="00DE6963"/>
    <w:rsid w:val="00DE7DD4"/>
    <w:rsid w:val="00DF135F"/>
    <w:rsid w:val="00DF17F9"/>
    <w:rsid w:val="00DF1F01"/>
    <w:rsid w:val="00DF20FF"/>
    <w:rsid w:val="00DF2FB0"/>
    <w:rsid w:val="00DF31D1"/>
    <w:rsid w:val="00DF368F"/>
    <w:rsid w:val="00DF3CBD"/>
    <w:rsid w:val="00DF44BE"/>
    <w:rsid w:val="00DF484C"/>
    <w:rsid w:val="00DF59EA"/>
    <w:rsid w:val="00DF7CFF"/>
    <w:rsid w:val="00E01798"/>
    <w:rsid w:val="00E06D32"/>
    <w:rsid w:val="00E07A80"/>
    <w:rsid w:val="00E131EC"/>
    <w:rsid w:val="00E134BE"/>
    <w:rsid w:val="00E218A8"/>
    <w:rsid w:val="00E225FC"/>
    <w:rsid w:val="00E22918"/>
    <w:rsid w:val="00E26C62"/>
    <w:rsid w:val="00E2781F"/>
    <w:rsid w:val="00E27EC5"/>
    <w:rsid w:val="00E30A65"/>
    <w:rsid w:val="00E338DC"/>
    <w:rsid w:val="00E36199"/>
    <w:rsid w:val="00E36E53"/>
    <w:rsid w:val="00E43099"/>
    <w:rsid w:val="00E43EDC"/>
    <w:rsid w:val="00E500D0"/>
    <w:rsid w:val="00E53080"/>
    <w:rsid w:val="00E54505"/>
    <w:rsid w:val="00E55B97"/>
    <w:rsid w:val="00E55E38"/>
    <w:rsid w:val="00E606AC"/>
    <w:rsid w:val="00E623D6"/>
    <w:rsid w:val="00E624B1"/>
    <w:rsid w:val="00E65B78"/>
    <w:rsid w:val="00E66227"/>
    <w:rsid w:val="00E72D5A"/>
    <w:rsid w:val="00E8259F"/>
    <w:rsid w:val="00E82E72"/>
    <w:rsid w:val="00E85A6C"/>
    <w:rsid w:val="00E87AD6"/>
    <w:rsid w:val="00EA10C4"/>
    <w:rsid w:val="00EA1593"/>
    <w:rsid w:val="00EA247E"/>
    <w:rsid w:val="00EA5111"/>
    <w:rsid w:val="00EA6DF0"/>
    <w:rsid w:val="00EA7DE1"/>
    <w:rsid w:val="00EB0149"/>
    <w:rsid w:val="00EB14CD"/>
    <w:rsid w:val="00EB297D"/>
    <w:rsid w:val="00EB6738"/>
    <w:rsid w:val="00EB71A5"/>
    <w:rsid w:val="00EB73A6"/>
    <w:rsid w:val="00EC04BA"/>
    <w:rsid w:val="00ED2F19"/>
    <w:rsid w:val="00ED3617"/>
    <w:rsid w:val="00ED5CA3"/>
    <w:rsid w:val="00ED7BAD"/>
    <w:rsid w:val="00EE2760"/>
    <w:rsid w:val="00EE36C6"/>
    <w:rsid w:val="00EE7CBD"/>
    <w:rsid w:val="00EF0069"/>
    <w:rsid w:val="00F00683"/>
    <w:rsid w:val="00F04364"/>
    <w:rsid w:val="00F070F8"/>
    <w:rsid w:val="00F07D68"/>
    <w:rsid w:val="00F110FD"/>
    <w:rsid w:val="00F14756"/>
    <w:rsid w:val="00F1736E"/>
    <w:rsid w:val="00F2159A"/>
    <w:rsid w:val="00F2266F"/>
    <w:rsid w:val="00F2319F"/>
    <w:rsid w:val="00F33AC1"/>
    <w:rsid w:val="00F34807"/>
    <w:rsid w:val="00F36591"/>
    <w:rsid w:val="00F43A3C"/>
    <w:rsid w:val="00F440D5"/>
    <w:rsid w:val="00F444FC"/>
    <w:rsid w:val="00F445AA"/>
    <w:rsid w:val="00F45238"/>
    <w:rsid w:val="00F45717"/>
    <w:rsid w:val="00F45962"/>
    <w:rsid w:val="00F46CC8"/>
    <w:rsid w:val="00F526E0"/>
    <w:rsid w:val="00F536EF"/>
    <w:rsid w:val="00F56660"/>
    <w:rsid w:val="00F634DA"/>
    <w:rsid w:val="00F66E6C"/>
    <w:rsid w:val="00F67C34"/>
    <w:rsid w:val="00F70B4D"/>
    <w:rsid w:val="00F72F73"/>
    <w:rsid w:val="00F76620"/>
    <w:rsid w:val="00F76953"/>
    <w:rsid w:val="00F76D91"/>
    <w:rsid w:val="00F824DF"/>
    <w:rsid w:val="00F8503A"/>
    <w:rsid w:val="00F870EC"/>
    <w:rsid w:val="00F91493"/>
    <w:rsid w:val="00F92AD3"/>
    <w:rsid w:val="00F93707"/>
    <w:rsid w:val="00F9468A"/>
    <w:rsid w:val="00F95679"/>
    <w:rsid w:val="00F963DE"/>
    <w:rsid w:val="00F97766"/>
    <w:rsid w:val="00F97874"/>
    <w:rsid w:val="00F97E5D"/>
    <w:rsid w:val="00FA1899"/>
    <w:rsid w:val="00FA1EB7"/>
    <w:rsid w:val="00FA2F99"/>
    <w:rsid w:val="00FA49FD"/>
    <w:rsid w:val="00FB0913"/>
    <w:rsid w:val="00FB1037"/>
    <w:rsid w:val="00FB224B"/>
    <w:rsid w:val="00FB3114"/>
    <w:rsid w:val="00FB44BF"/>
    <w:rsid w:val="00FB688B"/>
    <w:rsid w:val="00FB7486"/>
    <w:rsid w:val="00FC3C70"/>
    <w:rsid w:val="00FC3FC3"/>
    <w:rsid w:val="00FC4979"/>
    <w:rsid w:val="00FC53DB"/>
    <w:rsid w:val="00FC72E9"/>
    <w:rsid w:val="00FD144B"/>
    <w:rsid w:val="00FE0E2C"/>
    <w:rsid w:val="00FE1CA8"/>
    <w:rsid w:val="00FE4DF8"/>
    <w:rsid w:val="00FE7409"/>
    <w:rsid w:val="00FF14D7"/>
    <w:rsid w:val="00FF30B2"/>
    <w:rsid w:val="00FF6082"/>
    <w:rsid w:val="00FF68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DC053"/>
  <w15:docId w15:val="{D7B1AD1E-AC10-408D-9E5A-39B59E7E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4880"/>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3">
    <w:name w:val="heading 3"/>
    <w:basedOn w:val="Standard"/>
    <w:next w:val="Standard"/>
    <w:link w:val="berschrift3Zchn"/>
    <w:semiHidden/>
    <w:unhideWhenUsed/>
    <w:qFormat/>
    <w:rsid w:val="003824FA"/>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paragraph" w:styleId="Aufzhlungszeichen">
    <w:name w:val="List Bullet"/>
    <w:basedOn w:val="Standard"/>
    <w:rsid w:val="00890F8A"/>
    <w:pPr>
      <w:numPr>
        <w:numId w:val="10"/>
      </w:numPr>
      <w:contextualSpacing/>
    </w:pPr>
  </w:style>
  <w:style w:type="character" w:customStyle="1" w:styleId="NichtaufgelsteErwhnung1">
    <w:name w:val="Nicht aufgelöste Erwähnung1"/>
    <w:basedOn w:val="Absatz-Standardschriftart"/>
    <w:uiPriority w:val="99"/>
    <w:semiHidden/>
    <w:unhideWhenUsed/>
    <w:rsid w:val="00844F05"/>
    <w:rPr>
      <w:color w:val="605E5C"/>
      <w:shd w:val="clear" w:color="auto" w:fill="E1DFDD"/>
    </w:rPr>
  </w:style>
  <w:style w:type="character" w:styleId="NichtaufgelsteErwhnung">
    <w:name w:val="Unresolved Mention"/>
    <w:basedOn w:val="Absatz-Standardschriftart"/>
    <w:uiPriority w:val="99"/>
    <w:semiHidden/>
    <w:unhideWhenUsed/>
    <w:rsid w:val="00B66563"/>
    <w:rPr>
      <w:color w:val="605E5C"/>
      <w:shd w:val="clear" w:color="auto" w:fill="E1DFDD"/>
    </w:rPr>
  </w:style>
  <w:style w:type="character" w:customStyle="1" w:styleId="berschrift3Zchn">
    <w:name w:val="Überschrift 3 Zchn"/>
    <w:basedOn w:val="Absatz-Standardschriftart"/>
    <w:link w:val="berschrift3"/>
    <w:semiHidden/>
    <w:rsid w:val="003824FA"/>
    <w:rPr>
      <w:rFonts w:asciiTheme="majorHAnsi" w:eastAsiaTheme="majorEastAsia" w:hAnsiTheme="majorHAnsi" w:cstheme="majorBidi"/>
      <w:color w:val="243F60" w:themeColor="accent1" w:themeShade="7F"/>
      <w:sz w:val="24"/>
      <w:szCs w:val="24"/>
    </w:rPr>
  </w:style>
  <w:style w:type="character" w:styleId="BesuchterLink">
    <w:name w:val="FollowedHyperlink"/>
    <w:basedOn w:val="Absatz-Standardschriftart"/>
    <w:semiHidden/>
    <w:unhideWhenUsed/>
    <w:rsid w:val="00544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50627836">
      <w:bodyDiv w:val="1"/>
      <w:marLeft w:val="0"/>
      <w:marRight w:val="0"/>
      <w:marTop w:val="0"/>
      <w:marBottom w:val="0"/>
      <w:divBdr>
        <w:top w:val="none" w:sz="0" w:space="0" w:color="auto"/>
        <w:left w:val="none" w:sz="0" w:space="0" w:color="auto"/>
        <w:bottom w:val="none" w:sz="0" w:space="0" w:color="auto"/>
        <w:right w:val="none" w:sz="0" w:space="0" w:color="auto"/>
      </w:divBdr>
      <w:divsChild>
        <w:div w:id="827555098">
          <w:marLeft w:val="0"/>
          <w:marRight w:val="0"/>
          <w:marTop w:val="0"/>
          <w:marBottom w:val="0"/>
          <w:divBdr>
            <w:top w:val="none" w:sz="0" w:space="0" w:color="auto"/>
            <w:left w:val="none" w:sz="0" w:space="0" w:color="auto"/>
            <w:bottom w:val="none" w:sz="0" w:space="0" w:color="auto"/>
            <w:right w:val="none" w:sz="0" w:space="0" w:color="auto"/>
          </w:divBdr>
          <w:divsChild>
            <w:div w:id="8462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18147294">
      <w:bodyDiv w:val="1"/>
      <w:marLeft w:val="0"/>
      <w:marRight w:val="0"/>
      <w:marTop w:val="0"/>
      <w:marBottom w:val="0"/>
      <w:divBdr>
        <w:top w:val="none" w:sz="0" w:space="0" w:color="auto"/>
        <w:left w:val="none" w:sz="0" w:space="0" w:color="auto"/>
        <w:bottom w:val="none" w:sz="0" w:space="0" w:color="auto"/>
        <w:right w:val="none" w:sz="0" w:space="0" w:color="auto"/>
      </w:divBdr>
      <w:divsChild>
        <w:div w:id="250043112">
          <w:marLeft w:val="0"/>
          <w:marRight w:val="0"/>
          <w:marTop w:val="0"/>
          <w:marBottom w:val="0"/>
          <w:divBdr>
            <w:top w:val="none" w:sz="0" w:space="0" w:color="auto"/>
            <w:left w:val="none" w:sz="0" w:space="0" w:color="auto"/>
            <w:bottom w:val="none" w:sz="0" w:space="0" w:color="auto"/>
            <w:right w:val="none" w:sz="0" w:space="0" w:color="auto"/>
          </w:divBdr>
          <w:divsChild>
            <w:div w:id="1656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29370430">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4500586">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060709236">
      <w:bodyDiv w:val="1"/>
      <w:marLeft w:val="0"/>
      <w:marRight w:val="0"/>
      <w:marTop w:val="0"/>
      <w:marBottom w:val="0"/>
      <w:divBdr>
        <w:top w:val="none" w:sz="0" w:space="0" w:color="auto"/>
        <w:left w:val="none" w:sz="0" w:space="0" w:color="auto"/>
        <w:bottom w:val="none" w:sz="0" w:space="0" w:color="auto"/>
        <w:right w:val="none" w:sz="0" w:space="0" w:color="auto"/>
      </w:divBdr>
    </w:div>
    <w:div w:id="114354192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60024958">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661045">
      <w:bodyDiv w:val="1"/>
      <w:marLeft w:val="0"/>
      <w:marRight w:val="0"/>
      <w:marTop w:val="0"/>
      <w:marBottom w:val="0"/>
      <w:divBdr>
        <w:top w:val="none" w:sz="0" w:space="0" w:color="auto"/>
        <w:left w:val="none" w:sz="0" w:space="0" w:color="auto"/>
        <w:bottom w:val="none" w:sz="0" w:space="0" w:color="auto"/>
        <w:right w:val="none" w:sz="0" w:space="0" w:color="auto"/>
      </w:divBdr>
      <w:divsChild>
        <w:div w:id="2053384831">
          <w:marLeft w:val="0"/>
          <w:marRight w:val="0"/>
          <w:marTop w:val="0"/>
          <w:marBottom w:val="0"/>
          <w:divBdr>
            <w:top w:val="none" w:sz="0" w:space="0" w:color="auto"/>
            <w:left w:val="none" w:sz="0" w:space="0" w:color="auto"/>
            <w:bottom w:val="none" w:sz="0" w:space="0" w:color="auto"/>
            <w:right w:val="none" w:sz="0" w:space="0" w:color="auto"/>
          </w:divBdr>
          <w:divsChild>
            <w:div w:id="1289093977">
              <w:marLeft w:val="0"/>
              <w:marRight w:val="0"/>
              <w:marTop w:val="0"/>
              <w:marBottom w:val="0"/>
              <w:divBdr>
                <w:top w:val="none" w:sz="0" w:space="0" w:color="auto"/>
                <w:left w:val="none" w:sz="0" w:space="0" w:color="auto"/>
                <w:bottom w:val="none" w:sz="0" w:space="0" w:color="auto"/>
                <w:right w:val="none" w:sz="0" w:space="0" w:color="auto"/>
              </w:divBdr>
              <w:divsChild>
                <w:div w:id="19587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04253464">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agrar.de/" TargetMode="External"/><Relationship Id="rId13" Type="http://schemas.openxmlformats.org/officeDocument/2006/relationships/image" Target="media/image1.jpeg"/><Relationship Id="rId18" Type="http://schemas.openxmlformats.org/officeDocument/2006/relationships/hyperlink" Target="https://www.rigk.de/nachhaltigkeit/internationales-recyclingforu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verena-recycling.de/verpackungen-abgeben/sammelstelle-finden" TargetMode="External"/><Relationship Id="rId17" Type="http://schemas.openxmlformats.org/officeDocument/2006/relationships/hyperlink" Target="https://www.epro-plasticsrecycling.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gk.de/en/about-rigk/plastcert-consulting-certification" TargetMode="External"/><Relationship Id="rId20" Type="http://schemas.openxmlformats.org/officeDocument/2006/relationships/hyperlink" Target="mailto:mail@konsens.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iffeisen.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igk.ro" TargetMode="External"/><Relationship Id="rId23" Type="http://schemas.openxmlformats.org/officeDocument/2006/relationships/footer" Target="footer2.xml"/><Relationship Id="rId10" Type="http://schemas.openxmlformats.org/officeDocument/2006/relationships/hyperlink" Target="https://www.bvo-saaten.de/" TargetMode="External"/><Relationship Id="rId19" Type="http://schemas.openxmlformats.org/officeDocument/2006/relationships/hyperlink" Target="http://www.plastship.com" TargetMode="External"/><Relationship Id="rId4" Type="http://schemas.openxmlformats.org/officeDocument/2006/relationships/settings" Target="settings.xml"/><Relationship Id="rId9" Type="http://schemas.openxmlformats.org/officeDocument/2006/relationships/hyperlink" Target="https://www.bdp-online.de/de/Homepage/" TargetMode="External"/><Relationship Id="rId14" Type="http://schemas.openxmlformats.org/officeDocument/2006/relationships/hyperlink" Target="file:///C:\Users\gattinger.RIGK-DE\AppData\Local\Microsoft\Windows\INetCache\Content.Outlook\JC017U6M\www.verena-recycling.d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A53F-01E6-463E-99A0-D9F0DDDC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6092</Characters>
  <Application>Microsoft Office Word</Application>
  <DocSecurity>0</DocSecurity>
  <Lines>50</Lines>
  <Paragraphs>13</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6845</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2023-02-14T14:33:00Z</cp:lastPrinted>
  <dcterms:created xsi:type="dcterms:W3CDTF">2023-10-10T15:42:00Z</dcterms:created>
  <dcterms:modified xsi:type="dcterms:W3CDTF">2023-10-10T15:42:00Z</dcterms:modified>
</cp:coreProperties>
</file>